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75070115" w:rsidR="006B35E4" w:rsidRPr="007469D0" w:rsidRDefault="00C72F2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DILIGENT AND ETHICAL SERVICE MEDAL CLASP</w:t>
      </w:r>
    </w:p>
    <w:p w14:paraId="0C8CAF42" w14:textId="0C2C2FED" w:rsidR="000E7BFE" w:rsidRPr="007469D0" w:rsidRDefault="00827B4B" w:rsidP="000E7BFE">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74"/>
        <w:gridCol w:w="142"/>
        <w:gridCol w:w="425"/>
        <w:gridCol w:w="1695"/>
        <w:gridCol w:w="1281"/>
        <w:gridCol w:w="142"/>
        <w:gridCol w:w="1055"/>
        <w:gridCol w:w="2347"/>
      </w:tblGrid>
      <w:tr w:rsidR="005E0F7C" w:rsidRPr="005E0F7C" w14:paraId="278859F2" w14:textId="77777777" w:rsidTr="004610B2">
        <w:tc>
          <w:tcPr>
            <w:tcW w:w="9639" w:type="dxa"/>
            <w:gridSpan w:val="9"/>
          </w:tcPr>
          <w:p w14:paraId="5374164D" w14:textId="0FAB57D6" w:rsidR="00D84A20" w:rsidRPr="005E0F7C" w:rsidRDefault="00B76654" w:rsidP="006A6B62">
            <w:pPr>
              <w:spacing w:before="160" w:after="160"/>
              <w:jc w:val="both"/>
              <w:rPr>
                <w:b/>
                <w:bCs/>
                <w:color w:val="262626" w:themeColor="text1" w:themeTint="D9"/>
              </w:rPr>
            </w:pPr>
            <w:r w:rsidRPr="00B76654">
              <w:rPr>
                <w:b/>
                <w:bCs/>
                <w:color w:val="262626" w:themeColor="text1" w:themeTint="D9"/>
              </w:rPr>
              <w:t>As of 1 July 2016, the DESM was replaced by the QFES Medal. DESM Clasps continue to be issued in recognition of subsequent eligible service for those who have received a DESM.  You are ineligible to receive the QFES medal if you are in receipt of a DESM</w:t>
            </w:r>
            <w:r>
              <w:rPr>
                <w:b/>
                <w:bCs/>
                <w:color w:val="262626" w:themeColor="text1" w:themeTint="D9"/>
              </w:rPr>
              <w:t>.</w:t>
            </w:r>
          </w:p>
        </w:tc>
      </w:tr>
      <w:tr w:rsidR="00005EFA" w:rsidRPr="005E0F7C" w14:paraId="6CE38A5B" w14:textId="77777777" w:rsidTr="004610B2">
        <w:trPr>
          <w:trHeight w:val="391"/>
        </w:trPr>
        <w:tc>
          <w:tcPr>
            <w:tcW w:w="9639" w:type="dxa"/>
            <w:gridSpan w:val="9"/>
            <w:shd w:val="clear" w:color="auto" w:fill="D9D9D9" w:themeFill="background1" w:themeFillShade="D9"/>
            <w:vAlign w:val="center"/>
          </w:tcPr>
          <w:p w14:paraId="6CBEC048" w14:textId="073C9564" w:rsidR="00005EFA" w:rsidRPr="005E0F7C" w:rsidRDefault="00005EFA" w:rsidP="000E7BFE">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4610B2">
        <w:trPr>
          <w:trHeight w:val="391"/>
        </w:trPr>
        <w:tc>
          <w:tcPr>
            <w:tcW w:w="2552" w:type="dxa"/>
            <w:gridSpan w:val="2"/>
            <w:vAlign w:val="center"/>
          </w:tcPr>
          <w:p w14:paraId="37E1D164" w14:textId="6F67D8AB" w:rsidR="00CF4D98" w:rsidRPr="005E0F7C" w:rsidRDefault="00AC0841" w:rsidP="000E7BFE">
            <w:pPr>
              <w:rPr>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bookmarkStart w:id="0" w:name="Text1"/>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bookmarkEnd w:id="0"/>
          </w:p>
        </w:tc>
        <w:tc>
          <w:tcPr>
            <w:tcW w:w="3543" w:type="dxa"/>
            <w:gridSpan w:val="4"/>
            <w:vAlign w:val="center"/>
          </w:tcPr>
          <w:p w14:paraId="6D2AC556" w14:textId="332DEC0E" w:rsidR="00CF4D98" w:rsidRPr="005E0F7C" w:rsidRDefault="00AC0841" w:rsidP="000E7BFE">
            <w:pPr>
              <w:rPr>
                <w:color w:val="262626" w:themeColor="text1" w:themeTint="D9"/>
              </w:rPr>
            </w:pPr>
            <w:r w:rsidRPr="005E0F7C">
              <w:rPr>
                <w:b/>
                <w:bCs/>
                <w:color w:val="262626" w:themeColor="text1" w:themeTint="D9"/>
              </w:rPr>
              <w:t>Given 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vAlign w:val="center"/>
          </w:tcPr>
          <w:p w14:paraId="1CE1768C" w14:textId="51111490" w:rsidR="00CF4D98" w:rsidRPr="005E0F7C" w:rsidRDefault="00AC0841" w:rsidP="000E7BFE">
            <w:pPr>
              <w:rPr>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34E4A34B" w14:textId="77777777" w:rsidTr="004610B2">
        <w:trPr>
          <w:trHeight w:val="391"/>
        </w:trPr>
        <w:tc>
          <w:tcPr>
            <w:tcW w:w="2552" w:type="dxa"/>
            <w:gridSpan w:val="2"/>
            <w:vAlign w:val="center"/>
          </w:tcPr>
          <w:p w14:paraId="20959931" w14:textId="42C48071" w:rsidR="00CF4D98" w:rsidRPr="005E0F7C" w:rsidRDefault="00AC0841" w:rsidP="000E7BFE">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2622C166" w14:textId="5EC12CC6" w:rsidR="00CF4D98" w:rsidRPr="005E0F7C" w:rsidRDefault="00AC0841" w:rsidP="000E7BFE">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bottom w:val="single" w:sz="4" w:space="0" w:color="auto"/>
            </w:tcBorders>
            <w:vAlign w:val="center"/>
          </w:tcPr>
          <w:p w14:paraId="1E621C4E" w14:textId="2578BB14" w:rsidR="00CF4D98" w:rsidRPr="005E0F7C" w:rsidRDefault="00B05974" w:rsidP="000E7BFE">
            <w:pPr>
              <w:rPr>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E4120" w:rsidRPr="005E0F7C" w14:paraId="1773EE6C" w14:textId="77777777" w:rsidTr="004610B2">
        <w:trPr>
          <w:trHeight w:val="391"/>
        </w:trPr>
        <w:tc>
          <w:tcPr>
            <w:tcW w:w="2552" w:type="dxa"/>
            <w:gridSpan w:val="2"/>
            <w:vAlign w:val="center"/>
          </w:tcPr>
          <w:p w14:paraId="202898D0" w14:textId="5A0E2612" w:rsidR="001E4120" w:rsidRPr="005E0F7C" w:rsidRDefault="001E4120" w:rsidP="000E7BFE">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507B2187" w14:textId="40094908" w:rsidR="001E4120" w:rsidRPr="005E0F7C" w:rsidRDefault="001E4120" w:rsidP="000E7BFE">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single" w:sz="4" w:space="0" w:color="auto"/>
              <w:bottom w:val="nil"/>
            </w:tcBorders>
            <w:vAlign w:val="center"/>
          </w:tcPr>
          <w:p w14:paraId="1EC21A34" w14:textId="1EE4D614" w:rsidR="001E4120" w:rsidRPr="005E0F7C" w:rsidRDefault="001E4120" w:rsidP="000E7BFE">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842C58">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 w:name="Check6"/>
            <w:r w:rsidR="00842C58">
              <w:rPr>
                <w:rFonts w:ascii="MS Gothic" w:eastAsia="MS Gothic" w:hAnsi="MS Gothic"/>
                <w:color w:val="262626" w:themeColor="text1" w:themeTint="D9"/>
              </w:rPr>
              <w:instrText xml:space="preserve"> </w:instrText>
            </w:r>
            <w:r w:rsidR="00842C58">
              <w:rPr>
                <w:rFonts w:ascii="MS Gothic" w:eastAsia="MS Gothic" w:hAnsi="MS Gothic" w:hint="eastAsia"/>
                <w:color w:val="262626" w:themeColor="text1" w:themeTint="D9"/>
              </w:rPr>
              <w:instrText>FORMCHECKBOX</w:instrText>
            </w:r>
            <w:r w:rsidR="00842C58">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sidR="00842C58">
              <w:rPr>
                <w:rFonts w:ascii="MS Gothic" w:eastAsia="MS Gothic" w:hAnsi="MS Gothic"/>
                <w:color w:val="262626" w:themeColor="text1" w:themeTint="D9"/>
              </w:rPr>
              <w:fldChar w:fldCharType="end"/>
            </w:r>
            <w:bookmarkEnd w:id="1"/>
            <w:r w:rsidR="00842C58">
              <w:rPr>
                <w:rFonts w:ascii="MS Gothic" w:eastAsia="MS Gothic" w:hAnsi="MS Gothic"/>
                <w:color w:val="262626" w:themeColor="text1" w:themeTint="D9"/>
              </w:rPr>
              <w:t xml:space="preserve"> </w:t>
            </w:r>
            <w:r w:rsidR="00842C58" w:rsidRPr="00842C58">
              <w:rPr>
                <w:rFonts w:eastAsia="MS Gothic" w:cstheme="minorHAnsi"/>
                <w:color w:val="262626" w:themeColor="text1" w:themeTint="D9"/>
              </w:rPr>
              <w:t>FRS</w:t>
            </w:r>
            <w:r w:rsidR="00842C58">
              <w:rPr>
                <w:rFonts w:eastAsia="MS Gothic" w:cstheme="minorHAnsi"/>
                <w:color w:val="262626" w:themeColor="text1" w:themeTint="D9"/>
              </w:rPr>
              <w:t xml:space="preserve">  </w:t>
            </w:r>
            <w:r w:rsidR="00842C58">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sidR="00842C58">
              <w:rPr>
                <w:rFonts w:eastAsia="MS Gothic" w:cstheme="minorHAnsi"/>
                <w:color w:val="262626" w:themeColor="text1" w:themeTint="D9"/>
              </w:rPr>
              <w:instrText xml:space="preserve"> FORMCHECKBOX </w:instrText>
            </w:r>
            <w:r w:rsidR="00BE6D3B">
              <w:rPr>
                <w:rFonts w:eastAsia="MS Gothic" w:cstheme="minorHAnsi"/>
                <w:color w:val="262626" w:themeColor="text1" w:themeTint="D9"/>
              </w:rPr>
            </w:r>
            <w:r w:rsidR="00BE6D3B">
              <w:rPr>
                <w:rFonts w:eastAsia="MS Gothic" w:cstheme="minorHAnsi"/>
                <w:color w:val="262626" w:themeColor="text1" w:themeTint="D9"/>
              </w:rPr>
              <w:fldChar w:fldCharType="separate"/>
            </w:r>
            <w:r w:rsidR="00842C58">
              <w:rPr>
                <w:rFonts w:eastAsia="MS Gothic" w:cstheme="minorHAnsi"/>
                <w:color w:val="262626" w:themeColor="text1" w:themeTint="D9"/>
              </w:rPr>
              <w:fldChar w:fldCharType="end"/>
            </w:r>
            <w:bookmarkEnd w:id="2"/>
            <w:r w:rsidR="00842C58">
              <w:rPr>
                <w:rFonts w:eastAsia="MS Gothic" w:cstheme="minorHAnsi"/>
                <w:color w:val="262626" w:themeColor="text1" w:themeTint="D9"/>
              </w:rPr>
              <w:t xml:space="preserve">  </w:t>
            </w:r>
            <w:r w:rsidRPr="005E0F7C">
              <w:rPr>
                <w:color w:val="262626" w:themeColor="text1" w:themeTint="D9"/>
              </w:rPr>
              <w:t>RFS</w:t>
            </w:r>
            <w:r w:rsidR="00842C58">
              <w:rPr>
                <w:color w:val="262626" w:themeColor="text1" w:themeTint="D9"/>
              </w:rPr>
              <w:t xml:space="preserve">  </w:t>
            </w:r>
            <w:r w:rsidR="00842C58">
              <w:rPr>
                <w:color w:val="262626" w:themeColor="text1" w:themeTint="D9"/>
              </w:rPr>
              <w:fldChar w:fldCharType="begin">
                <w:ffData>
                  <w:name w:val="Check8"/>
                  <w:enabled/>
                  <w:calcOnExit w:val="0"/>
                  <w:checkBox>
                    <w:sizeAuto/>
                    <w:default w:val="0"/>
                  </w:checkBox>
                </w:ffData>
              </w:fldChar>
            </w:r>
            <w:bookmarkStart w:id="3" w:name="Check8"/>
            <w:r w:rsidR="00842C58">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842C58">
              <w:rPr>
                <w:color w:val="262626" w:themeColor="text1" w:themeTint="D9"/>
              </w:rPr>
              <w:fldChar w:fldCharType="end"/>
            </w:r>
            <w:bookmarkEnd w:id="3"/>
            <w:r w:rsidR="00842C58">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4610B2">
        <w:trPr>
          <w:trHeight w:val="391"/>
        </w:trPr>
        <w:tc>
          <w:tcPr>
            <w:tcW w:w="2552" w:type="dxa"/>
            <w:gridSpan w:val="2"/>
            <w:vAlign w:val="center"/>
          </w:tcPr>
          <w:p w14:paraId="42594E9C" w14:textId="1CE22D95" w:rsidR="001E4120" w:rsidRPr="005E0F7C" w:rsidRDefault="001E4120" w:rsidP="000E7BFE">
            <w:pPr>
              <w:rPr>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72992C1" w14:textId="6503B3FF" w:rsidR="001E4120" w:rsidRPr="005E0F7C" w:rsidRDefault="001E4120" w:rsidP="000E7BFE">
            <w:pPr>
              <w:rPr>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nil"/>
            </w:tcBorders>
            <w:vAlign w:val="center"/>
          </w:tcPr>
          <w:p w14:paraId="10EFFF63" w14:textId="4009F30A" w:rsidR="001E4120" w:rsidRPr="005E0F7C" w:rsidRDefault="001E4120" w:rsidP="00842C58">
            <w:pPr>
              <w:ind w:left="33"/>
              <w:rPr>
                <w:color w:val="262626" w:themeColor="text1" w:themeTint="D9"/>
              </w:rPr>
            </w:pPr>
            <w:r w:rsidRPr="005E0F7C">
              <w:rPr>
                <w:color w:val="262626" w:themeColor="text1" w:themeTint="D9"/>
              </w:rPr>
              <w:t xml:space="preserve">               </w:t>
            </w:r>
            <w:r w:rsidR="00842C58">
              <w:rPr>
                <w:color w:val="262626" w:themeColor="text1" w:themeTint="D9"/>
              </w:rPr>
              <w:fldChar w:fldCharType="begin">
                <w:ffData>
                  <w:name w:val="Check9"/>
                  <w:enabled/>
                  <w:calcOnExit w:val="0"/>
                  <w:checkBox>
                    <w:sizeAuto/>
                    <w:default w:val="0"/>
                  </w:checkBox>
                </w:ffData>
              </w:fldChar>
            </w:r>
            <w:bookmarkStart w:id="4" w:name="Check9"/>
            <w:r w:rsidR="00842C58">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842C58">
              <w:rPr>
                <w:color w:val="262626" w:themeColor="text1" w:themeTint="D9"/>
              </w:rPr>
              <w:fldChar w:fldCharType="end"/>
            </w:r>
            <w:bookmarkEnd w:id="4"/>
            <w:r w:rsidR="00842C58">
              <w:rPr>
                <w:color w:val="262626" w:themeColor="text1" w:themeTint="D9"/>
              </w:rPr>
              <w:t xml:space="preserve">  </w:t>
            </w:r>
            <w:r w:rsidRPr="005E0F7C">
              <w:rPr>
                <w:color w:val="262626" w:themeColor="text1" w:themeTint="D9"/>
              </w:rPr>
              <w:t>DM</w:t>
            </w:r>
            <w:r w:rsidR="00842C58">
              <w:rPr>
                <w:color w:val="262626" w:themeColor="text1" w:themeTint="D9"/>
              </w:rPr>
              <w:t xml:space="preserve">  </w:t>
            </w:r>
            <w:r w:rsidR="00842C58">
              <w:rPr>
                <w:color w:val="262626" w:themeColor="text1" w:themeTint="D9"/>
              </w:rPr>
              <w:fldChar w:fldCharType="begin">
                <w:ffData>
                  <w:name w:val="Check10"/>
                  <w:enabled/>
                  <w:calcOnExit w:val="0"/>
                  <w:checkBox>
                    <w:sizeAuto/>
                    <w:default w:val="0"/>
                  </w:checkBox>
                </w:ffData>
              </w:fldChar>
            </w:r>
            <w:bookmarkStart w:id="5" w:name="Check10"/>
            <w:r w:rsidR="00842C58">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842C58">
              <w:rPr>
                <w:color w:val="262626" w:themeColor="text1" w:themeTint="D9"/>
              </w:rPr>
              <w:fldChar w:fldCharType="end"/>
            </w:r>
            <w:bookmarkEnd w:id="5"/>
            <w:r w:rsidR="00842C58">
              <w:rPr>
                <w:color w:val="262626" w:themeColor="text1" w:themeTint="D9"/>
              </w:rPr>
              <w:t xml:space="preserve">  </w:t>
            </w:r>
            <w:r w:rsidRPr="005E0F7C">
              <w:rPr>
                <w:color w:val="262626" w:themeColor="text1" w:themeTint="D9"/>
              </w:rPr>
              <w:t>State</w:t>
            </w:r>
          </w:p>
        </w:tc>
      </w:tr>
      <w:tr w:rsidR="005E0F7C" w:rsidRPr="005E0F7C" w14:paraId="1E75CFC4" w14:textId="77777777" w:rsidTr="004610B2">
        <w:trPr>
          <w:trHeight w:val="391"/>
        </w:trPr>
        <w:tc>
          <w:tcPr>
            <w:tcW w:w="6237" w:type="dxa"/>
            <w:gridSpan w:val="7"/>
            <w:vAlign w:val="center"/>
          </w:tcPr>
          <w:p w14:paraId="69FD951E" w14:textId="2CD4CA0F" w:rsidR="002E526B" w:rsidRPr="005E0F7C" w:rsidRDefault="002E526B" w:rsidP="000E7BFE">
            <w:pPr>
              <w:rPr>
                <w:color w:val="262626" w:themeColor="text1" w:themeTint="D9"/>
              </w:rPr>
            </w:pPr>
            <w:r w:rsidRPr="005E0F7C">
              <w:rPr>
                <w:b/>
                <w:bCs/>
                <w:color w:val="262626" w:themeColor="text1" w:themeTint="D9"/>
              </w:rPr>
              <w:t>Email</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404E7F48" w14:textId="2B9C044E" w:rsidR="002E526B" w:rsidRPr="009C36DB" w:rsidRDefault="009C36DB" w:rsidP="000E7BFE">
            <w:pPr>
              <w:rPr>
                <w:b/>
                <w:bCs/>
                <w:color w:val="262626" w:themeColor="text1" w:themeTint="D9"/>
              </w:rPr>
            </w:pPr>
            <w:r w:rsidRPr="009C36DB">
              <w:rPr>
                <w:b/>
                <w:bCs/>
                <w:color w:val="262626" w:themeColor="text1" w:themeTint="D9"/>
              </w:rPr>
              <w:t>DOB:</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E008F5" w:rsidRPr="005E0F7C" w14:paraId="366ABC63" w14:textId="77777777" w:rsidTr="00842C58">
        <w:trPr>
          <w:trHeight w:val="391"/>
        </w:trPr>
        <w:tc>
          <w:tcPr>
            <w:tcW w:w="3119" w:type="dxa"/>
            <w:gridSpan w:val="4"/>
            <w:vAlign w:val="center"/>
          </w:tcPr>
          <w:p w14:paraId="621D535E" w14:textId="4D6D8637" w:rsidR="00E008F5" w:rsidRPr="00E008F5" w:rsidRDefault="00E008F5" w:rsidP="000E7BFE">
            <w:pPr>
              <w:rPr>
                <w:b/>
                <w:bCs/>
                <w:color w:val="262626" w:themeColor="text1" w:themeTint="D9"/>
              </w:rPr>
            </w:pPr>
            <w:r>
              <w:rPr>
                <w:b/>
                <w:bCs/>
                <w:color w:val="262626" w:themeColor="text1" w:themeTint="D9"/>
              </w:rPr>
              <w:t>Nominating for:</w:t>
            </w:r>
          </w:p>
        </w:tc>
        <w:tc>
          <w:tcPr>
            <w:tcW w:w="3118" w:type="dxa"/>
            <w:gridSpan w:val="3"/>
            <w:vAlign w:val="center"/>
          </w:tcPr>
          <w:p w14:paraId="444173D0" w14:textId="50C40326"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6" w:name="Check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6"/>
            <w:r>
              <w:rPr>
                <w:rFonts w:ascii="MS Gothic" w:eastAsia="MS Gothic" w:hAnsi="MS Gothic"/>
                <w:color w:val="262626" w:themeColor="text1" w:themeTint="D9"/>
              </w:rPr>
              <w:t xml:space="preserve"> </w:t>
            </w:r>
            <w:r w:rsidR="002E4BCB">
              <w:rPr>
                <w:color w:val="262626" w:themeColor="text1" w:themeTint="D9"/>
              </w:rPr>
              <w:t>DESM 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1E04BA45" w14:textId="0702553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7" w:name="Check2"/>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7"/>
            <w:r>
              <w:rPr>
                <w:rFonts w:ascii="MS Gothic" w:eastAsia="MS Gothic" w:hAnsi="MS Gothic"/>
                <w:color w:val="262626" w:themeColor="text1" w:themeTint="D9"/>
              </w:rPr>
              <w:t xml:space="preserve"> </w:t>
            </w:r>
            <w:r w:rsidR="00083093">
              <w:rPr>
                <w:color w:val="262626" w:themeColor="text1" w:themeTint="D9"/>
              </w:rPr>
              <w:t xml:space="preserve">DESM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2C58">
        <w:trPr>
          <w:trHeight w:val="391"/>
        </w:trPr>
        <w:tc>
          <w:tcPr>
            <w:tcW w:w="3119" w:type="dxa"/>
            <w:gridSpan w:val="4"/>
            <w:vAlign w:val="center"/>
          </w:tcPr>
          <w:p w14:paraId="200DC638" w14:textId="229F81B2"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8" w:name="Check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8"/>
            <w:r>
              <w:rPr>
                <w:rFonts w:ascii="MS Gothic" w:eastAsia="MS Gothic" w:hAnsi="MS Gothic"/>
                <w:color w:val="262626" w:themeColor="text1" w:themeTint="D9"/>
              </w:rPr>
              <w:t xml:space="preserve"> </w:t>
            </w:r>
            <w:r w:rsidR="00083093">
              <w:rPr>
                <w:color w:val="262626" w:themeColor="text1" w:themeTint="D9"/>
              </w:rPr>
              <w:t xml:space="preserve">DESM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118" w:type="dxa"/>
            <w:gridSpan w:val="3"/>
            <w:vAlign w:val="center"/>
          </w:tcPr>
          <w:p w14:paraId="761FC9D1" w14:textId="48AF8C6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9" w:name="Check4"/>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4C2E37">
              <w:rPr>
                <w:color w:val="262626" w:themeColor="text1" w:themeTint="D9"/>
              </w:rPr>
              <w:t xml:space="preserve">DESM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3C8E55EE" w14:textId="3178D593"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10" w:name="Check5"/>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0"/>
            <w:r>
              <w:rPr>
                <w:rFonts w:ascii="MS Gothic" w:eastAsia="MS Gothic" w:hAnsi="MS Gothic"/>
                <w:color w:val="262626" w:themeColor="text1" w:themeTint="D9"/>
              </w:rPr>
              <w:t xml:space="preserve"> </w:t>
            </w:r>
            <w:r w:rsidR="004C2E37">
              <w:rPr>
                <w:color w:val="262626" w:themeColor="text1" w:themeTint="D9"/>
              </w:rPr>
              <w:t xml:space="preserve">DESM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074593" w:rsidRPr="005E0F7C" w14:paraId="69510F13" w14:textId="77777777" w:rsidTr="004610B2">
        <w:trPr>
          <w:trHeight w:val="391"/>
        </w:trPr>
        <w:tc>
          <w:tcPr>
            <w:tcW w:w="9639" w:type="dxa"/>
            <w:gridSpan w:val="9"/>
            <w:shd w:val="clear" w:color="auto" w:fill="D9D9D9" w:themeFill="background1" w:themeFillShade="D9"/>
            <w:vAlign w:val="center"/>
          </w:tcPr>
          <w:p w14:paraId="7F8D4305" w14:textId="40ACC53B" w:rsidR="005904F9" w:rsidRPr="005E0F7C" w:rsidRDefault="00074593" w:rsidP="005904F9">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tc>
      </w:tr>
      <w:tr w:rsidR="00067BC8" w:rsidRPr="005E0F7C" w14:paraId="0761D82C" w14:textId="77777777" w:rsidTr="004610B2">
        <w:trPr>
          <w:trHeight w:val="391"/>
        </w:trPr>
        <w:tc>
          <w:tcPr>
            <w:tcW w:w="269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3543" w:type="dxa"/>
            <w:gridSpan w:val="4"/>
            <w:shd w:val="clear" w:color="auto" w:fill="auto"/>
            <w:vAlign w:val="center"/>
          </w:tcPr>
          <w:p w14:paraId="40A0738C" w14:textId="4B28A3A5" w:rsidR="00067BC8" w:rsidRPr="005E0F7C" w:rsidRDefault="00067BC8" w:rsidP="004610B2">
            <w:pPr>
              <w:ind w:left="1020"/>
              <w:rPr>
                <w:rFonts w:eastAsia="MS Gothic" w:cstheme="minorHAnsi"/>
                <w:b/>
                <w:bCs/>
                <w:color w:val="262626" w:themeColor="text1" w:themeTint="D9"/>
              </w:rPr>
            </w:pPr>
            <w:r>
              <w:rPr>
                <w:rFonts w:eastAsia="MS Gothic" w:cstheme="minorHAnsi"/>
                <w:b/>
                <w:bCs/>
                <w:color w:val="262626" w:themeColor="text1" w:themeTint="D9"/>
              </w:rPr>
              <w:t>Start Date</w:t>
            </w:r>
          </w:p>
        </w:tc>
        <w:tc>
          <w:tcPr>
            <w:tcW w:w="3402" w:type="dxa"/>
            <w:gridSpan w:val="2"/>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4610B2">
        <w:trPr>
          <w:trHeight w:val="391"/>
        </w:trPr>
        <w:tc>
          <w:tcPr>
            <w:tcW w:w="3119" w:type="dxa"/>
            <w:gridSpan w:val="4"/>
            <w:shd w:val="clear" w:color="auto" w:fill="auto"/>
            <w:vAlign w:val="center"/>
          </w:tcPr>
          <w:p w14:paraId="0CC0AAB5" w14:textId="43496FF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661960E" w14:textId="78F8A81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78C668AE" w14:textId="7A726D0A"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1E98E707" w14:textId="77777777" w:rsidTr="004610B2">
        <w:trPr>
          <w:trHeight w:val="391"/>
        </w:trPr>
        <w:tc>
          <w:tcPr>
            <w:tcW w:w="3119" w:type="dxa"/>
            <w:gridSpan w:val="4"/>
            <w:shd w:val="clear" w:color="auto" w:fill="auto"/>
            <w:vAlign w:val="center"/>
          </w:tcPr>
          <w:p w14:paraId="286C36C0" w14:textId="32DE37EF"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A7D1E58" w14:textId="52E7E0D9"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D01F176" w14:textId="092166CC"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53CDABE6" w14:textId="77777777" w:rsidTr="004610B2">
        <w:trPr>
          <w:trHeight w:val="391"/>
        </w:trPr>
        <w:tc>
          <w:tcPr>
            <w:tcW w:w="3119" w:type="dxa"/>
            <w:gridSpan w:val="4"/>
            <w:shd w:val="clear" w:color="auto" w:fill="auto"/>
            <w:vAlign w:val="center"/>
          </w:tcPr>
          <w:p w14:paraId="1AC47B54" w14:textId="32CAB2E3"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7EBBFAA3" w14:textId="2CB483BC"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C8B371B" w14:textId="5361D20D"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400B4B29" w14:textId="77777777" w:rsidTr="004610B2">
        <w:trPr>
          <w:trHeight w:val="391"/>
        </w:trPr>
        <w:tc>
          <w:tcPr>
            <w:tcW w:w="3119" w:type="dxa"/>
            <w:gridSpan w:val="4"/>
            <w:shd w:val="clear" w:color="auto" w:fill="auto"/>
            <w:vAlign w:val="center"/>
          </w:tcPr>
          <w:p w14:paraId="1E3B3C73" w14:textId="1DDB3ACC"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618AD88C" w14:textId="636D045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26A26BB8" w14:textId="79D2BF00"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074593" w:rsidRPr="005E0F7C" w14:paraId="4E7AF916" w14:textId="77777777" w:rsidTr="004610B2">
        <w:trPr>
          <w:trHeight w:val="391"/>
        </w:trPr>
        <w:tc>
          <w:tcPr>
            <w:tcW w:w="9639" w:type="dxa"/>
            <w:gridSpan w:val="9"/>
            <w:shd w:val="clear" w:color="auto" w:fill="auto"/>
            <w:vAlign w:val="center"/>
          </w:tcPr>
          <w:p w14:paraId="38090E6B" w14:textId="4FE719C7" w:rsidR="00074593" w:rsidRPr="00F7141D" w:rsidRDefault="00285258" w:rsidP="00AC0841">
            <w:pPr>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4610B2">
              <w:rPr>
                <w:rFonts w:eastAsia="MS Gothic" w:cstheme="minorHAnsi"/>
                <w:color w:val="262626" w:themeColor="text1" w:themeTint="D9"/>
                <w:sz w:val="18"/>
                <w:szCs w:val="18"/>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AB27B9" w:rsidRPr="005E0F7C" w14:paraId="1363ABD4" w14:textId="77777777" w:rsidTr="004610B2">
        <w:trPr>
          <w:trHeight w:val="391"/>
        </w:trPr>
        <w:tc>
          <w:tcPr>
            <w:tcW w:w="2478" w:type="dxa"/>
            <w:shd w:val="clear" w:color="auto" w:fill="auto"/>
            <w:vAlign w:val="center"/>
          </w:tcPr>
          <w:p w14:paraId="1C7306BA" w14:textId="2E43132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36" w:type="dxa"/>
            <w:gridSpan w:val="4"/>
            <w:shd w:val="clear" w:color="auto" w:fill="auto"/>
            <w:vAlign w:val="center"/>
          </w:tcPr>
          <w:p w14:paraId="69232198" w14:textId="7C3FE4C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478" w:type="dxa"/>
            <w:gridSpan w:val="3"/>
            <w:shd w:val="clear" w:color="auto" w:fill="auto"/>
            <w:vAlign w:val="center"/>
          </w:tcPr>
          <w:p w14:paraId="4D75773E" w14:textId="624E31C7"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47" w:type="dxa"/>
            <w:shd w:val="clear" w:color="auto" w:fill="auto"/>
            <w:vAlign w:val="center"/>
          </w:tcPr>
          <w:p w14:paraId="1A85A04F" w14:textId="529A561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CA3797C" w14:textId="77777777" w:rsidTr="004610B2">
        <w:trPr>
          <w:trHeight w:val="391"/>
        </w:trPr>
        <w:tc>
          <w:tcPr>
            <w:tcW w:w="9639" w:type="dxa"/>
            <w:gridSpan w:val="9"/>
            <w:tcBorders>
              <w:top w:val="single" w:sz="4" w:space="0" w:color="auto"/>
            </w:tcBorders>
            <w:shd w:val="clear" w:color="auto" w:fill="D9D9D9" w:themeFill="background1" w:themeFillShade="D9"/>
            <w:vAlign w:val="center"/>
          </w:tcPr>
          <w:p w14:paraId="6A2D730C" w14:textId="77D78AC6"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4610B2">
        <w:trPr>
          <w:trHeight w:val="391"/>
        </w:trPr>
        <w:tc>
          <w:tcPr>
            <w:tcW w:w="2694" w:type="dxa"/>
            <w:gridSpan w:val="3"/>
            <w:vAlign w:val="center"/>
          </w:tcPr>
          <w:p w14:paraId="62C8C706" w14:textId="7A8EBC4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4B88118A" w14:textId="5E6C5FB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4C2BDC27" w14:textId="68B5F8B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7C3CB2" w:rsidRPr="005E0F7C" w14:paraId="1A9D17A8" w14:textId="77777777" w:rsidTr="004610B2">
        <w:trPr>
          <w:trHeight w:val="391"/>
        </w:trPr>
        <w:tc>
          <w:tcPr>
            <w:tcW w:w="2694" w:type="dxa"/>
            <w:gridSpan w:val="3"/>
            <w:vAlign w:val="center"/>
          </w:tcPr>
          <w:p w14:paraId="7158B572" w14:textId="2AFA6DE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335D38B" w14:textId="73F7F44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73017973" w14:textId="4BBA196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340870" w:rsidRPr="005E0F7C" w14:paraId="2DE433DA" w14:textId="77777777" w:rsidTr="004610B2">
        <w:trPr>
          <w:trHeight w:val="391"/>
        </w:trPr>
        <w:tc>
          <w:tcPr>
            <w:tcW w:w="2694" w:type="dxa"/>
            <w:gridSpan w:val="3"/>
            <w:vAlign w:val="center"/>
          </w:tcPr>
          <w:p w14:paraId="68950F1C" w14:textId="09EE8A24" w:rsidR="00340870" w:rsidRPr="005E0F7C" w:rsidRDefault="00340870" w:rsidP="00340870">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39719484" w14:textId="69FD23C8" w:rsidR="00340870" w:rsidRPr="005E0F7C" w:rsidRDefault="00340870" w:rsidP="00340870">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bottom w:val="nil"/>
            </w:tcBorders>
            <w:vAlign w:val="center"/>
          </w:tcPr>
          <w:p w14:paraId="555B62A5" w14:textId="7B29BCA3"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A660C">
              <w:rPr>
                <w:color w:val="262626" w:themeColor="text1" w:themeTint="D9"/>
              </w:rPr>
              <w:fldChar w:fldCharType="begin">
                <w:ffData>
                  <w:name w:val="Check11"/>
                  <w:enabled/>
                  <w:calcOnExit w:val="0"/>
                  <w:checkBox>
                    <w:sizeAuto/>
                    <w:default w:val="0"/>
                  </w:checkBox>
                </w:ffData>
              </w:fldChar>
            </w:r>
            <w:bookmarkStart w:id="11" w:name="Check11"/>
            <w:r w:rsidR="006A660C">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6A660C">
              <w:rPr>
                <w:color w:val="262626" w:themeColor="text1" w:themeTint="D9"/>
              </w:rPr>
              <w:fldChar w:fldCharType="end"/>
            </w:r>
            <w:bookmarkEnd w:id="11"/>
            <w:r w:rsidR="006A660C">
              <w:rPr>
                <w:color w:val="262626" w:themeColor="text1" w:themeTint="D9"/>
              </w:rPr>
              <w:t xml:space="preserve"> </w:t>
            </w:r>
            <w:r w:rsidRPr="005E0F7C">
              <w:rPr>
                <w:color w:val="262626" w:themeColor="text1" w:themeTint="D9"/>
              </w:rPr>
              <w:t>FRS</w:t>
            </w:r>
            <w:r w:rsidR="006A660C">
              <w:rPr>
                <w:color w:val="262626" w:themeColor="text1" w:themeTint="D9"/>
              </w:rPr>
              <w:t xml:space="preserve">  </w:t>
            </w:r>
            <w:r w:rsidR="006A660C">
              <w:rPr>
                <w:color w:val="262626" w:themeColor="text1" w:themeTint="D9"/>
              </w:rPr>
              <w:fldChar w:fldCharType="begin">
                <w:ffData>
                  <w:name w:val="Check12"/>
                  <w:enabled/>
                  <w:calcOnExit w:val="0"/>
                  <w:checkBox>
                    <w:sizeAuto/>
                    <w:default w:val="0"/>
                  </w:checkBox>
                </w:ffData>
              </w:fldChar>
            </w:r>
            <w:bookmarkStart w:id="12" w:name="Check12"/>
            <w:r w:rsidR="006A660C">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6A660C">
              <w:rPr>
                <w:color w:val="262626" w:themeColor="text1" w:themeTint="D9"/>
              </w:rPr>
              <w:fldChar w:fldCharType="end"/>
            </w:r>
            <w:bookmarkEnd w:id="12"/>
            <w:r w:rsidR="006A660C">
              <w:rPr>
                <w:color w:val="262626" w:themeColor="text1" w:themeTint="D9"/>
              </w:rPr>
              <w:t xml:space="preserve"> </w:t>
            </w:r>
            <w:r w:rsidRPr="005E0F7C">
              <w:rPr>
                <w:color w:val="262626" w:themeColor="text1" w:themeTint="D9"/>
              </w:rPr>
              <w:t>RFS</w:t>
            </w:r>
            <w:r w:rsidR="006A660C">
              <w:rPr>
                <w:color w:val="262626" w:themeColor="text1" w:themeTint="D9"/>
              </w:rPr>
              <w:t xml:space="preserve">  </w:t>
            </w:r>
            <w:r w:rsidR="006A660C">
              <w:rPr>
                <w:color w:val="262626" w:themeColor="text1" w:themeTint="D9"/>
              </w:rPr>
              <w:fldChar w:fldCharType="begin">
                <w:ffData>
                  <w:name w:val="Check13"/>
                  <w:enabled/>
                  <w:calcOnExit w:val="0"/>
                  <w:checkBox>
                    <w:sizeAuto/>
                    <w:default w:val="0"/>
                  </w:checkBox>
                </w:ffData>
              </w:fldChar>
            </w:r>
            <w:bookmarkStart w:id="13" w:name="Check13"/>
            <w:r w:rsidR="006A660C">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6A660C">
              <w:rPr>
                <w:color w:val="262626" w:themeColor="text1" w:themeTint="D9"/>
              </w:rPr>
              <w:fldChar w:fldCharType="end"/>
            </w:r>
            <w:bookmarkEnd w:id="13"/>
            <w:r w:rsidR="006A660C">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4610B2">
        <w:trPr>
          <w:trHeight w:val="391"/>
        </w:trPr>
        <w:tc>
          <w:tcPr>
            <w:tcW w:w="2694" w:type="dxa"/>
            <w:gridSpan w:val="3"/>
            <w:vAlign w:val="center"/>
          </w:tcPr>
          <w:p w14:paraId="012E3E1A" w14:textId="52D28E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6611225E" w14:textId="49B6CA1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3A604F76" w14:textId="6D18CFF8" w:rsidR="005A6901" w:rsidRPr="005E0F7C" w:rsidRDefault="00340870" w:rsidP="006A660C">
            <w:pPr>
              <w:ind w:left="31"/>
              <w:rPr>
                <w:rFonts w:eastAsia="MS Gothic" w:cstheme="minorHAnsi"/>
                <w:b/>
                <w:bCs/>
                <w:color w:val="262626" w:themeColor="text1" w:themeTint="D9"/>
              </w:rPr>
            </w:pPr>
            <w:r w:rsidRPr="005E0F7C">
              <w:rPr>
                <w:color w:val="262626" w:themeColor="text1" w:themeTint="D9"/>
              </w:rPr>
              <w:t xml:space="preserve">           </w:t>
            </w:r>
            <w:r w:rsidR="006A660C">
              <w:rPr>
                <w:color w:val="262626" w:themeColor="text1" w:themeTint="D9"/>
              </w:rPr>
              <w:t xml:space="preserve"> </w:t>
            </w:r>
            <w:r w:rsidRPr="005E0F7C">
              <w:rPr>
                <w:color w:val="262626" w:themeColor="text1" w:themeTint="D9"/>
              </w:rPr>
              <w:t xml:space="preserve">   </w:t>
            </w:r>
            <w:r w:rsidR="006A660C">
              <w:rPr>
                <w:color w:val="262626" w:themeColor="text1" w:themeTint="D9"/>
              </w:rPr>
              <w:fldChar w:fldCharType="begin">
                <w:ffData>
                  <w:name w:val="Check14"/>
                  <w:enabled/>
                  <w:calcOnExit w:val="0"/>
                  <w:checkBox>
                    <w:sizeAuto/>
                    <w:default w:val="0"/>
                  </w:checkBox>
                </w:ffData>
              </w:fldChar>
            </w:r>
            <w:bookmarkStart w:id="14" w:name="Check14"/>
            <w:r w:rsidR="006A660C">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6A660C">
              <w:rPr>
                <w:color w:val="262626" w:themeColor="text1" w:themeTint="D9"/>
              </w:rPr>
              <w:fldChar w:fldCharType="end"/>
            </w:r>
            <w:bookmarkEnd w:id="14"/>
            <w:r w:rsidR="006A660C">
              <w:rPr>
                <w:color w:val="262626" w:themeColor="text1" w:themeTint="D9"/>
              </w:rPr>
              <w:t xml:space="preserve"> </w:t>
            </w:r>
            <w:r w:rsidRPr="005E0F7C">
              <w:rPr>
                <w:color w:val="262626" w:themeColor="text1" w:themeTint="D9"/>
              </w:rPr>
              <w:t>DM</w:t>
            </w:r>
            <w:r w:rsidR="006A660C">
              <w:rPr>
                <w:color w:val="262626" w:themeColor="text1" w:themeTint="D9"/>
              </w:rPr>
              <w:t xml:space="preserve">  </w:t>
            </w:r>
            <w:r w:rsidR="006A660C">
              <w:rPr>
                <w:color w:val="262626" w:themeColor="text1" w:themeTint="D9"/>
              </w:rPr>
              <w:fldChar w:fldCharType="begin">
                <w:ffData>
                  <w:name w:val="Check15"/>
                  <w:enabled/>
                  <w:calcOnExit w:val="0"/>
                  <w:checkBox>
                    <w:sizeAuto/>
                    <w:default w:val="0"/>
                  </w:checkBox>
                </w:ffData>
              </w:fldChar>
            </w:r>
            <w:bookmarkStart w:id="15" w:name="Check15"/>
            <w:r w:rsidR="006A660C">
              <w:rPr>
                <w:color w:val="262626" w:themeColor="text1" w:themeTint="D9"/>
              </w:rPr>
              <w:instrText xml:space="preserve"> FORMCHECKBOX </w:instrText>
            </w:r>
            <w:r w:rsidR="00BE6D3B">
              <w:rPr>
                <w:color w:val="262626" w:themeColor="text1" w:themeTint="D9"/>
              </w:rPr>
            </w:r>
            <w:r w:rsidR="00BE6D3B">
              <w:rPr>
                <w:color w:val="262626" w:themeColor="text1" w:themeTint="D9"/>
              </w:rPr>
              <w:fldChar w:fldCharType="separate"/>
            </w:r>
            <w:r w:rsidR="006A660C">
              <w:rPr>
                <w:color w:val="262626" w:themeColor="text1" w:themeTint="D9"/>
              </w:rPr>
              <w:fldChar w:fldCharType="end"/>
            </w:r>
            <w:bookmarkEnd w:id="15"/>
            <w:r w:rsidRPr="005E0F7C">
              <w:rPr>
                <w:color w:val="262626" w:themeColor="text1" w:themeTint="D9"/>
              </w:rPr>
              <w:t>State</w:t>
            </w:r>
          </w:p>
        </w:tc>
      </w:tr>
      <w:tr w:rsidR="00522A7F" w:rsidRPr="005E0F7C" w14:paraId="1ED9C974" w14:textId="77777777" w:rsidTr="004610B2">
        <w:trPr>
          <w:trHeight w:val="391"/>
        </w:trPr>
        <w:tc>
          <w:tcPr>
            <w:tcW w:w="9639" w:type="dxa"/>
            <w:gridSpan w:val="9"/>
            <w:tcBorders>
              <w:top w:val="single" w:sz="4" w:space="0" w:color="auto"/>
            </w:tcBorders>
            <w:vAlign w:val="center"/>
          </w:tcPr>
          <w:p w14:paraId="24C1189B" w14:textId="54ACBE93"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C86047" w:rsidRPr="005E0F7C" w14:paraId="23733A97" w14:textId="77777777" w:rsidTr="004610B2">
        <w:trPr>
          <w:trHeight w:val="391"/>
        </w:trPr>
        <w:tc>
          <w:tcPr>
            <w:tcW w:w="9639" w:type="dxa"/>
            <w:gridSpan w:val="9"/>
            <w:tcBorders>
              <w:top w:val="single" w:sz="4" w:space="0" w:color="auto"/>
              <w:bottom w:val="single" w:sz="4" w:space="0" w:color="auto"/>
            </w:tcBorders>
            <w:vAlign w:val="center"/>
          </w:tcPr>
          <w:p w14:paraId="3F8D1BE0" w14:textId="24523FA6"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FD2DF3" w:rsidRPr="005E0F7C" w14:paraId="7745825D" w14:textId="77777777" w:rsidTr="004610B2">
        <w:trPr>
          <w:trHeight w:val="391"/>
        </w:trPr>
        <w:tc>
          <w:tcPr>
            <w:tcW w:w="6237" w:type="dxa"/>
            <w:gridSpan w:val="7"/>
            <w:tcBorders>
              <w:top w:val="single" w:sz="4" w:space="0" w:color="auto"/>
              <w:bottom w:val="single" w:sz="4" w:space="0" w:color="auto"/>
            </w:tcBorders>
            <w:vAlign w:val="center"/>
          </w:tcPr>
          <w:p w14:paraId="6635B6EF" w14:textId="5F6091E4"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single" w:sz="4" w:space="0" w:color="auto"/>
              <w:bottom w:val="single" w:sz="4" w:space="0" w:color="auto"/>
            </w:tcBorders>
            <w:vAlign w:val="center"/>
          </w:tcPr>
          <w:p w14:paraId="13B3E42E" w14:textId="2EE43B21"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bl>
    <w:p w14:paraId="62339241" w14:textId="77777777" w:rsidR="00EE3E8A" w:rsidRDefault="00EE3E8A">
      <w:bookmarkStart w:id="16" w:name="_Hlk83113363"/>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3544"/>
        <w:gridCol w:w="283"/>
        <w:gridCol w:w="3533"/>
      </w:tblGrid>
      <w:tr w:rsidR="00450903" w:rsidRPr="005E0F7C" w14:paraId="18FF9426" w14:textId="77777777" w:rsidTr="004F664B">
        <w:trPr>
          <w:trHeight w:val="391"/>
        </w:trPr>
        <w:tc>
          <w:tcPr>
            <w:tcW w:w="9912" w:type="dxa"/>
            <w:gridSpan w:val="5"/>
            <w:tcBorders>
              <w:top w:val="single" w:sz="4" w:space="0" w:color="auto"/>
            </w:tcBorders>
            <w:shd w:val="clear" w:color="auto" w:fill="D9D9D9" w:themeFill="background1" w:themeFillShade="D9"/>
            <w:vAlign w:val="center"/>
          </w:tcPr>
          <w:p w14:paraId="5BC7BF37" w14:textId="1D44CE8A"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1355AC">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4610B2">
        <w:trPr>
          <w:trHeight w:val="391"/>
        </w:trPr>
        <w:tc>
          <w:tcPr>
            <w:tcW w:w="2410" w:type="dxa"/>
            <w:shd w:val="clear" w:color="auto" w:fill="auto"/>
            <w:vAlign w:val="center"/>
          </w:tcPr>
          <w:p w14:paraId="06EE6CDE" w14:textId="44861B9F" w:rsidR="00520E4F" w:rsidRPr="005E0F7C" w:rsidRDefault="00450903" w:rsidP="00BE42DB">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686" w:type="dxa"/>
            <w:gridSpan w:val="2"/>
            <w:shd w:val="clear" w:color="auto" w:fill="auto"/>
            <w:vAlign w:val="center"/>
          </w:tcPr>
          <w:p w14:paraId="03D337CD" w14:textId="611A6F4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59105AF5" w14:textId="255F1BA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r w:rsidR="004610B2">
              <w:rPr>
                <w:color w:val="262626" w:themeColor="text1" w:themeTint="D9"/>
              </w:rPr>
              <w:t xml:space="preserve"> </w:t>
            </w:r>
          </w:p>
        </w:tc>
      </w:tr>
      <w:tr w:rsidR="0095017D" w:rsidRPr="005E0F7C" w14:paraId="6F962EA5" w14:textId="77777777" w:rsidTr="00505CB2">
        <w:trPr>
          <w:trHeight w:val="391"/>
        </w:trPr>
        <w:tc>
          <w:tcPr>
            <w:tcW w:w="9912" w:type="dxa"/>
            <w:gridSpan w:val="5"/>
            <w:shd w:val="clear" w:color="auto" w:fill="auto"/>
            <w:vAlign w:val="center"/>
          </w:tcPr>
          <w:p w14:paraId="08F6653B" w14:textId="5115F6D4" w:rsidR="0095017D" w:rsidRDefault="0095017D" w:rsidP="00BE42DB">
            <w:pPr>
              <w:rPr>
                <w:rFonts w:eastAsia="MS Gothic" w:cstheme="minorHAnsi"/>
                <w:b/>
                <w:bCs/>
                <w:color w:val="262626" w:themeColor="text1" w:themeTint="D9"/>
              </w:rPr>
            </w:pPr>
            <w:r>
              <w:rPr>
                <w:rFonts w:eastAsia="MS Gothic" w:cstheme="minorHAnsi"/>
                <w:b/>
                <w:bCs/>
                <w:color w:val="262626" w:themeColor="text1" w:themeTint="D9"/>
              </w:rPr>
              <w:t>Position:</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450903" w:rsidRPr="005E0F7C" w14:paraId="286E83BD" w14:textId="77777777" w:rsidTr="008D6C2E">
        <w:trPr>
          <w:trHeight w:val="391"/>
        </w:trPr>
        <w:tc>
          <w:tcPr>
            <w:tcW w:w="6379" w:type="dxa"/>
            <w:gridSpan w:val="4"/>
            <w:shd w:val="clear" w:color="auto" w:fill="auto"/>
            <w:vAlign w:val="center"/>
          </w:tcPr>
          <w:p w14:paraId="68CBE5A2" w14:textId="2793927F" w:rsidR="00450903" w:rsidRPr="005E0F7C" w:rsidRDefault="00450903" w:rsidP="00BE42DB">
            <w:pPr>
              <w:rPr>
                <w:rFonts w:eastAsia="MS Gothic" w:cstheme="minorHAnsi"/>
                <w:b/>
                <w:bCs/>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13564F2" w14:textId="3009CFF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1349B" w:rsidRPr="005E0F7C" w14:paraId="6363CECE" w14:textId="77777777" w:rsidTr="00327E86">
        <w:trPr>
          <w:trHeight w:val="391"/>
        </w:trPr>
        <w:tc>
          <w:tcPr>
            <w:tcW w:w="9912" w:type="dxa"/>
            <w:gridSpan w:val="5"/>
            <w:tcBorders>
              <w:bottom w:val="single" w:sz="4" w:space="0" w:color="auto"/>
            </w:tcBorders>
            <w:shd w:val="clear" w:color="auto" w:fill="auto"/>
            <w:vAlign w:val="center"/>
          </w:tcPr>
          <w:p w14:paraId="6C285C24" w14:textId="05375E45" w:rsidR="0011349B" w:rsidRPr="005E0F7C" w:rsidRDefault="0011349B" w:rsidP="00BE42DB">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6A660C">
              <w:rPr>
                <w:rFonts w:ascii="MS Gothic" w:eastAsia="MS Gothic" w:hAnsi="MS Gothic"/>
                <w:color w:val="262626" w:themeColor="text1" w:themeTint="D9"/>
              </w:rPr>
              <w:fldChar w:fldCharType="begin">
                <w:ffData>
                  <w:name w:val="Check16"/>
                  <w:enabled/>
                  <w:calcOnExit w:val="0"/>
                  <w:checkBox>
                    <w:sizeAuto/>
                    <w:default w:val="0"/>
                  </w:checkBox>
                </w:ffData>
              </w:fldChar>
            </w:r>
            <w:bookmarkStart w:id="17" w:name="Check16"/>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7"/>
            <w:r w:rsidR="006A660C">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6A660C">
              <w:rPr>
                <w:rFonts w:ascii="MS Gothic" w:eastAsia="MS Gothic" w:hAnsi="MS Gothic"/>
                <w:color w:val="262626" w:themeColor="text1" w:themeTint="D9"/>
              </w:rPr>
              <w:fldChar w:fldCharType="begin">
                <w:ffData>
                  <w:name w:val="Check17"/>
                  <w:enabled/>
                  <w:calcOnExit w:val="0"/>
                  <w:checkBox>
                    <w:sizeAuto/>
                    <w:default w:val="0"/>
                  </w:checkBox>
                </w:ffData>
              </w:fldChar>
            </w:r>
            <w:bookmarkStart w:id="18" w:name="Check17"/>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BE6D3B">
              <w:rPr>
                <w:rFonts w:ascii="MS Gothic" w:eastAsia="MS Gothic" w:hAnsi="MS Gothic"/>
                <w:color w:val="262626" w:themeColor="text1" w:themeTint="D9"/>
              </w:rPr>
            </w:r>
            <w:r w:rsidR="00BE6D3B">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8"/>
            <w:r w:rsidR="006A660C">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55DA07C1" w:rsidTr="007A1EFB">
        <w:trPr>
          <w:trHeight w:val="850"/>
        </w:trPr>
        <w:tc>
          <w:tcPr>
            <w:tcW w:w="9912" w:type="dxa"/>
            <w:gridSpan w:val="5"/>
            <w:tcBorders>
              <w:top w:val="single" w:sz="4" w:space="0" w:color="auto"/>
              <w:bottom w:val="single" w:sz="4" w:space="0" w:color="auto"/>
            </w:tcBorders>
            <w:shd w:val="clear" w:color="auto" w:fill="auto"/>
          </w:tcPr>
          <w:p w14:paraId="481E84D2" w14:textId="020BD6BB" w:rsidR="0011349B" w:rsidRPr="002431FA" w:rsidRDefault="00C55270" w:rsidP="00BE42DB">
            <w:pPr>
              <w:spacing w:before="60"/>
              <w:rPr>
                <w:rFonts w:eastAsia="MS Gothic" w:cstheme="minorHAnsi"/>
                <w:color w:val="262626" w:themeColor="text1" w:themeTint="D9"/>
              </w:rPr>
            </w:pPr>
            <w:r>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p w14:paraId="345653EB" w14:textId="77777777" w:rsidR="00771DD5" w:rsidRPr="002431FA" w:rsidRDefault="00771DD5" w:rsidP="00BE42DB">
            <w:pPr>
              <w:rPr>
                <w:rFonts w:eastAsia="MS Gothic" w:cstheme="minorHAnsi"/>
                <w:color w:val="262626" w:themeColor="text1" w:themeTint="D9"/>
              </w:rPr>
            </w:pPr>
          </w:p>
          <w:p w14:paraId="59FD70E1" w14:textId="77777777" w:rsidR="00771DD5" w:rsidRPr="002431FA" w:rsidRDefault="00771DD5" w:rsidP="00BE42DB">
            <w:pPr>
              <w:rPr>
                <w:rFonts w:eastAsia="MS Gothic" w:cstheme="minorHAnsi"/>
                <w:color w:val="262626" w:themeColor="text1" w:themeTint="D9"/>
              </w:rPr>
            </w:pPr>
          </w:p>
          <w:p w14:paraId="124A9A67" w14:textId="3D1DF4C5" w:rsidR="00771DD5" w:rsidRPr="006A6B62" w:rsidRDefault="00771DD5" w:rsidP="00BE42DB">
            <w:pPr>
              <w:rPr>
                <w:rFonts w:eastAsia="MS Gothic" w:cstheme="minorHAnsi"/>
                <w:b/>
                <w:bCs/>
                <w:color w:val="262626" w:themeColor="text1" w:themeTint="D9"/>
              </w:rPr>
            </w:pPr>
            <w:r w:rsidRPr="006A6B62">
              <w:rPr>
                <w:rFonts w:eastAsia="MS Gothic" w:cstheme="minorHAnsi"/>
                <w:b/>
                <w:bCs/>
                <w:color w:val="262626" w:themeColor="text1" w:themeTint="D9"/>
              </w:rPr>
              <w:t>Note: this nomination must be progressed to the AC/ED’s Office</w:t>
            </w:r>
          </w:p>
        </w:tc>
      </w:tr>
      <w:bookmarkEnd w:id="16"/>
      <w:tr w:rsidR="005E0F7C" w:rsidRPr="005E0F7C" w14:paraId="1F87819E" w14:textId="77777777" w:rsidTr="00327E86">
        <w:trPr>
          <w:trHeight w:val="391"/>
        </w:trPr>
        <w:tc>
          <w:tcPr>
            <w:tcW w:w="9912" w:type="dxa"/>
            <w:gridSpan w:val="5"/>
            <w:tcBorders>
              <w:top w:val="single" w:sz="4" w:space="0" w:color="auto"/>
            </w:tcBorders>
            <w:shd w:val="clear" w:color="auto" w:fill="D9D9D9" w:themeFill="background1" w:themeFillShade="D9"/>
            <w:vAlign w:val="center"/>
          </w:tcPr>
          <w:p w14:paraId="3140D711" w14:textId="730B9D82" w:rsidR="00C37EAF" w:rsidRPr="005E0F7C" w:rsidRDefault="008620FE" w:rsidP="00BE42DB">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355AC">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4610B2">
        <w:trPr>
          <w:trHeight w:val="391"/>
        </w:trPr>
        <w:tc>
          <w:tcPr>
            <w:tcW w:w="2552" w:type="dxa"/>
            <w:gridSpan w:val="2"/>
            <w:shd w:val="clear" w:color="auto" w:fill="auto"/>
            <w:vAlign w:val="center"/>
          </w:tcPr>
          <w:p w14:paraId="50E654AE" w14:textId="139F96E8" w:rsidR="00163BE9" w:rsidRPr="005E0F7C" w:rsidRDefault="00163BE9" w:rsidP="00BE42DB">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shd w:val="clear" w:color="auto" w:fill="auto"/>
            <w:vAlign w:val="center"/>
          </w:tcPr>
          <w:p w14:paraId="2F4B74F3" w14:textId="5361E0D5" w:rsidR="00163BE9" w:rsidRPr="005E0F7C" w:rsidRDefault="00163BE9" w:rsidP="004610B2">
            <w:pPr>
              <w:ind w:left="-107"/>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36FA8E5C" w14:textId="6838AC9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1791446E" w14:textId="77777777" w:rsidTr="006D5A95">
        <w:trPr>
          <w:trHeight w:val="391"/>
        </w:trPr>
        <w:tc>
          <w:tcPr>
            <w:tcW w:w="6379" w:type="dxa"/>
            <w:gridSpan w:val="4"/>
            <w:shd w:val="clear" w:color="auto" w:fill="auto"/>
            <w:vAlign w:val="center"/>
          </w:tcPr>
          <w:p w14:paraId="1F3D052A" w14:textId="0FC22791" w:rsidR="00163BE9" w:rsidRPr="005E0F7C" w:rsidRDefault="00163BE9" w:rsidP="00BE42DB">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5C81317" w14:textId="4C26613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4457AD4" w14:textId="77777777" w:rsidTr="00771DD5">
        <w:trPr>
          <w:trHeight w:val="1121"/>
        </w:trPr>
        <w:tc>
          <w:tcPr>
            <w:tcW w:w="9912" w:type="dxa"/>
            <w:gridSpan w:val="5"/>
            <w:shd w:val="clear" w:color="auto" w:fill="auto"/>
          </w:tcPr>
          <w:p w14:paraId="36332CAB" w14:textId="1EDBC392" w:rsidR="00BA740E" w:rsidRPr="005E0F7C" w:rsidRDefault="008620FE" w:rsidP="00BE42DB">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tc>
      </w:tr>
      <w:tr w:rsidR="005E0F7C" w:rsidRPr="005E0F7C" w14:paraId="58B59C5B" w14:textId="77777777" w:rsidTr="0057043F">
        <w:trPr>
          <w:trHeight w:val="391"/>
        </w:trPr>
        <w:tc>
          <w:tcPr>
            <w:tcW w:w="9912" w:type="dxa"/>
            <w:gridSpan w:val="5"/>
            <w:shd w:val="clear" w:color="auto" w:fill="auto"/>
            <w:vAlign w:val="center"/>
          </w:tcPr>
          <w:p w14:paraId="2AF373FE" w14:textId="567FCFE1" w:rsidR="00BA740E" w:rsidRPr="005E0F7C" w:rsidRDefault="00BA740E" w:rsidP="006A6B62">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C448E4" w:rsidRDefault="00016489" w:rsidP="006A6B62">
      <w:pPr>
        <w:jc w:val="both"/>
        <w:rPr>
          <w:b/>
          <w:bCs/>
          <w:color w:val="EA7200"/>
          <w:sz w:val="24"/>
          <w:szCs w:val="24"/>
        </w:rPr>
      </w:pPr>
      <w:r w:rsidRPr="00C448E4">
        <w:rPr>
          <w:b/>
          <w:bCs/>
          <w:color w:val="EA7200"/>
          <w:sz w:val="24"/>
          <w:szCs w:val="24"/>
        </w:rPr>
        <w:t>General Information</w:t>
      </w:r>
    </w:p>
    <w:p w14:paraId="6B9CB94E" w14:textId="77777777" w:rsidR="00E55AAB" w:rsidRPr="00E55AAB" w:rsidRDefault="00E55AAB" w:rsidP="006A6B62">
      <w:pPr>
        <w:jc w:val="both"/>
        <w:rPr>
          <w:color w:val="262626" w:themeColor="text1" w:themeTint="D9"/>
        </w:rPr>
      </w:pPr>
      <w:r w:rsidRPr="00E55AAB">
        <w:rPr>
          <w:color w:val="262626" w:themeColor="text1" w:themeTint="D9"/>
        </w:rPr>
        <w:t>As of 1 July 2016, the Diligent and Ethical Service Medal (DESM) was replaced by the QFES Medal and ceased to be issued; with the exception of clasps in recognition of subsequent eligible service by previous recipients.</w:t>
      </w:r>
    </w:p>
    <w:p w14:paraId="767DC59E" w14:textId="77777777" w:rsidR="00E55AAB" w:rsidRPr="00E55AAB" w:rsidRDefault="00E55AAB" w:rsidP="006A6B62">
      <w:pPr>
        <w:jc w:val="both"/>
        <w:rPr>
          <w:color w:val="262626" w:themeColor="text1" w:themeTint="D9"/>
        </w:rPr>
      </w:pPr>
      <w:r w:rsidRPr="00E55AAB">
        <w:rPr>
          <w:color w:val="262626" w:themeColor="text1" w:themeTint="D9"/>
        </w:rPr>
        <w:t>The DESM was instituted by the Commissioner, QFES to recognise members of the QFES workforce, paid and volunteer, who distinguished themselves over a prolonged period of time, through commitment to ethical standards, diligence and integrity.</w:t>
      </w:r>
    </w:p>
    <w:p w14:paraId="521327F9" w14:textId="77777777" w:rsidR="00E55AAB" w:rsidRPr="00E55AAB" w:rsidRDefault="00E55AAB" w:rsidP="006A6B62">
      <w:pPr>
        <w:jc w:val="both"/>
        <w:rPr>
          <w:color w:val="262626" w:themeColor="text1" w:themeTint="D9"/>
        </w:rPr>
      </w:pPr>
      <w:r w:rsidRPr="00E55AAB">
        <w:rPr>
          <w:color w:val="262626" w:themeColor="text1" w:themeTint="D9"/>
        </w:rPr>
        <w:t>Nominations are validated against the standards prescribed in the Code of Conduct for the Queensland Public Services and engage a rigorous endorsement process to uphold the prestige of this award.</w:t>
      </w:r>
    </w:p>
    <w:p w14:paraId="45BB61A6" w14:textId="43F152C0" w:rsidR="002E01C4" w:rsidRPr="00C448E4" w:rsidRDefault="00E55AAB" w:rsidP="006A6B62">
      <w:pPr>
        <w:jc w:val="both"/>
        <w:rPr>
          <w:color w:val="262626" w:themeColor="text1" w:themeTint="D9"/>
        </w:rPr>
      </w:pPr>
      <w:r w:rsidRPr="00E55AAB">
        <w:rPr>
          <w:color w:val="262626" w:themeColor="text1" w:themeTint="D9"/>
        </w:rPr>
        <w:t>This medal is not granted as a ‘right’ by long service. To maintain the special significance of this award, the Commissioner, QFES reserves the discretion to decline nominations.</w:t>
      </w:r>
    </w:p>
    <w:p w14:paraId="69871013" w14:textId="39F687C0" w:rsidR="00EC7A75" w:rsidRPr="00C448E4" w:rsidRDefault="00EC7A75" w:rsidP="006A6B62">
      <w:pPr>
        <w:jc w:val="both"/>
        <w:rPr>
          <w:b/>
          <w:bCs/>
          <w:color w:val="EA7200"/>
          <w:sz w:val="24"/>
          <w:szCs w:val="24"/>
        </w:rPr>
      </w:pPr>
      <w:r w:rsidRPr="00C448E4">
        <w:rPr>
          <w:b/>
          <w:bCs/>
          <w:color w:val="EA7200"/>
          <w:sz w:val="24"/>
          <w:szCs w:val="24"/>
        </w:rPr>
        <w:t>Eligibility Criteria</w:t>
      </w:r>
    </w:p>
    <w:p w14:paraId="09005B2B" w14:textId="77777777" w:rsidR="005B0A99" w:rsidRPr="005B0A99" w:rsidRDefault="005B0A99" w:rsidP="006A6B62">
      <w:pPr>
        <w:jc w:val="both"/>
        <w:rPr>
          <w:color w:val="262626" w:themeColor="text1" w:themeTint="D9"/>
        </w:rPr>
      </w:pPr>
      <w:r w:rsidRPr="005B0A99">
        <w:rPr>
          <w:color w:val="262626" w:themeColor="text1" w:themeTint="D9"/>
        </w:rPr>
        <w:t>Members of the QFES workforce, paid and volunteer, are eligible for nomination for this award.</w:t>
      </w:r>
    </w:p>
    <w:p w14:paraId="6DB643AE" w14:textId="77777777" w:rsidR="005B0A99" w:rsidRPr="005B0A99" w:rsidRDefault="005B0A99" w:rsidP="006A6B62">
      <w:pPr>
        <w:jc w:val="both"/>
        <w:rPr>
          <w:color w:val="262626" w:themeColor="text1" w:themeTint="D9"/>
        </w:rPr>
      </w:pPr>
      <w:r w:rsidRPr="005B0A99">
        <w:rPr>
          <w:color w:val="262626" w:themeColor="text1" w:themeTint="D9"/>
        </w:rPr>
        <w:t>An award may be made posthumously or to a person who has resigned or retired from QFES.</w:t>
      </w:r>
    </w:p>
    <w:p w14:paraId="044F59DC" w14:textId="77777777" w:rsidR="005B0A99" w:rsidRPr="005B0A99" w:rsidRDefault="005B0A99" w:rsidP="006A6B62">
      <w:pPr>
        <w:jc w:val="both"/>
        <w:rPr>
          <w:color w:val="262626" w:themeColor="text1" w:themeTint="D9"/>
        </w:rPr>
      </w:pPr>
      <w:r w:rsidRPr="005B0A99">
        <w:rPr>
          <w:color w:val="262626" w:themeColor="text1" w:themeTint="D9"/>
        </w:rPr>
        <w:t>You can self-nominate for this award.</w:t>
      </w:r>
    </w:p>
    <w:p w14:paraId="7336F2E8" w14:textId="2263BF12" w:rsidR="005B0A99" w:rsidRPr="005B0A99" w:rsidRDefault="005B0A99" w:rsidP="006A6B62">
      <w:pPr>
        <w:jc w:val="both"/>
        <w:rPr>
          <w:color w:val="262626" w:themeColor="text1" w:themeTint="D9"/>
        </w:rPr>
      </w:pPr>
      <w:r w:rsidRPr="005B0A99">
        <w:rPr>
          <w:color w:val="262626" w:themeColor="text1" w:themeTint="D9"/>
        </w:rPr>
        <w:t>Previous DESM recipients will continue eligibility to receive the DESM clasp upon completion of each 10 years after the initial qualifying service and upon demonstrating that they have maintained the integrity, diligence and ethical standards required.</w:t>
      </w:r>
    </w:p>
    <w:p w14:paraId="1E11B202" w14:textId="77777777" w:rsidR="005B0A99" w:rsidRPr="005B0A99" w:rsidRDefault="005B0A99" w:rsidP="006A6B62">
      <w:pPr>
        <w:jc w:val="both"/>
        <w:rPr>
          <w:color w:val="262626" w:themeColor="text1" w:themeTint="D9"/>
        </w:rPr>
      </w:pPr>
      <w:r w:rsidRPr="005B0A99">
        <w:rPr>
          <w:color w:val="262626" w:themeColor="text1" w:themeTint="D9"/>
        </w:rPr>
        <w:t>When an individual has already been awarded their medal (and possibly clasp) it will be the responsibility of the recipient to have any future clasps attached or replaced.</w:t>
      </w:r>
    </w:p>
    <w:p w14:paraId="27E6B6CB" w14:textId="32488003" w:rsidR="005B0A99" w:rsidRPr="005B0A99" w:rsidRDefault="005B0A99" w:rsidP="006A6B62">
      <w:pPr>
        <w:jc w:val="both"/>
        <w:rPr>
          <w:color w:val="262626" w:themeColor="text1" w:themeTint="D9"/>
        </w:rPr>
      </w:pPr>
      <w:r w:rsidRPr="005B0A99">
        <w:rPr>
          <w:color w:val="262626" w:themeColor="text1" w:themeTint="D9"/>
        </w:rPr>
        <w:t>Periods of leave without pay or leave from volunteering will not be counted as service towards a clasp.</w:t>
      </w:r>
    </w:p>
    <w:p w14:paraId="58FF48D6" w14:textId="77777777" w:rsidR="005B0A99" w:rsidRPr="005B0A99" w:rsidRDefault="005B0A99" w:rsidP="006A6B62">
      <w:pPr>
        <w:jc w:val="both"/>
        <w:rPr>
          <w:color w:val="262626" w:themeColor="text1" w:themeTint="D9"/>
        </w:rPr>
      </w:pPr>
      <w:r w:rsidRPr="005B0A99">
        <w:rPr>
          <w:color w:val="262626" w:themeColor="text1" w:themeTint="D9"/>
        </w:rPr>
        <w:t>In qualifying for this award, nominees have:</w:t>
      </w:r>
    </w:p>
    <w:p w14:paraId="549A1155" w14:textId="5F2BA3F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Diligent Service</w:t>
      </w:r>
      <w:r w:rsidRPr="005B0A99">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3597D0AE" w14:textId="75C6BBBC"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Ethical Service</w:t>
      </w:r>
      <w:r w:rsidRPr="005B0A99">
        <w:rPr>
          <w:color w:val="262626" w:themeColor="text1" w:themeTint="D9"/>
        </w:rPr>
        <w:t>: acted honestly and ethically in their professional conduct and maintained personal conduct to a standard which meets the expectation of the community and QFES.</w:t>
      </w:r>
    </w:p>
    <w:p w14:paraId="1C2D8525" w14:textId="4BBA8EFD"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Code of Conduct</w:t>
      </w:r>
      <w:r w:rsidRPr="005B0A99">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34EDC7B0" w14:textId="7777777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Length of Service</w:t>
      </w:r>
      <w:r w:rsidRPr="005B0A99">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pPr>
        <w:rPr>
          <w:b/>
          <w:bCs/>
          <w:color w:val="EA7200"/>
          <w:sz w:val="24"/>
          <w:szCs w:val="24"/>
        </w:rPr>
      </w:pPr>
      <w:r>
        <w:rPr>
          <w:b/>
          <w:bCs/>
          <w:color w:val="EA7200"/>
          <w:sz w:val="24"/>
          <w:szCs w:val="24"/>
        </w:rPr>
        <w:br w:type="page"/>
      </w:r>
    </w:p>
    <w:p w14:paraId="3CD036A6" w14:textId="607F5DE9" w:rsidR="00EC7A75" w:rsidRPr="00C448E4" w:rsidRDefault="00EC7A75" w:rsidP="005B0A99">
      <w:pPr>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15A96881" w14:textId="37ED2D50" w:rsidR="006A6B62" w:rsidRPr="006A6B62"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Manager </w:t>
      </w:r>
      <w:r w:rsidR="006A6B62">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F9A4CD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r w:rsidR="006A6B62">
        <w:rPr>
          <w:color w:val="262626" w:themeColor="text1" w:themeTint="D9"/>
        </w:rPr>
        <w:t xml:space="preserve"> for approval</w:t>
      </w:r>
      <w:r w:rsidRPr="00C448E4">
        <w:rPr>
          <w:color w:val="262626" w:themeColor="text1" w:themeTint="D9"/>
        </w:rPr>
        <w:t>.</w:t>
      </w:r>
    </w:p>
    <w:p w14:paraId="6BB6E6CB" w14:textId="6799B38C" w:rsidR="003B46B3"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3AB9" w14:textId="77777777" w:rsidR="00BE6D3B" w:rsidRDefault="00BE6D3B" w:rsidP="0045306F">
      <w:pPr>
        <w:spacing w:after="0" w:line="240" w:lineRule="auto"/>
      </w:pPr>
      <w:r>
        <w:separator/>
      </w:r>
    </w:p>
  </w:endnote>
  <w:endnote w:type="continuationSeparator" w:id="0">
    <w:p w14:paraId="2FEE9A6A" w14:textId="77777777" w:rsidR="00BE6D3B" w:rsidRDefault="00BE6D3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3408" w14:textId="77777777" w:rsidR="00BE6D3B" w:rsidRDefault="00BE6D3B" w:rsidP="0045306F">
      <w:pPr>
        <w:spacing w:after="0" w:line="240" w:lineRule="auto"/>
      </w:pPr>
      <w:r>
        <w:separator/>
      </w:r>
    </w:p>
  </w:footnote>
  <w:footnote w:type="continuationSeparator" w:id="0">
    <w:p w14:paraId="19EF3D83" w14:textId="77777777" w:rsidR="00BE6D3B" w:rsidRDefault="00BE6D3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10"/>
  </w:num>
  <w:num w:numId="3">
    <w:abstractNumId w:val="18"/>
  </w:num>
  <w:num w:numId="4">
    <w:abstractNumId w:val="12"/>
  </w:num>
  <w:num w:numId="5">
    <w:abstractNumId w:val="5"/>
  </w:num>
  <w:num w:numId="6">
    <w:abstractNumId w:val="7"/>
  </w:num>
  <w:num w:numId="7">
    <w:abstractNumId w:val="15"/>
  </w:num>
  <w:num w:numId="8">
    <w:abstractNumId w:val="16"/>
  </w:num>
  <w:num w:numId="9">
    <w:abstractNumId w:val="11"/>
  </w:num>
  <w:num w:numId="10">
    <w:abstractNumId w:val="14"/>
  </w:num>
  <w:num w:numId="11">
    <w:abstractNumId w:val="8"/>
  </w:num>
  <w:num w:numId="12">
    <w:abstractNumId w:val="17"/>
  </w:num>
  <w:num w:numId="13">
    <w:abstractNumId w:val="6"/>
  </w:num>
  <w:num w:numId="14">
    <w:abstractNumId w:val="19"/>
  </w:num>
  <w:num w:numId="15">
    <w:abstractNumId w:val="9"/>
  </w:num>
  <w:num w:numId="16">
    <w:abstractNumId w:val="4"/>
  </w:num>
  <w:num w:numId="17">
    <w:abstractNumId w:val="20"/>
  </w:num>
  <w:num w:numId="18">
    <w:abstractNumId w:val="0"/>
  </w:num>
  <w:num w:numId="19">
    <w:abstractNumId w:val="3"/>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Qa+LnlbPROUOZtWpVCMRyvjz3EyM4JBfiuvx+T9f7+PF8zI1L2ETpaCR4cMgbkHaHGKzZ7qO6zRJQ0X1RpM8A==" w:salt="cR5X1GNz+y3wwqnMlTJe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0E7BFE"/>
    <w:rsid w:val="0011072C"/>
    <w:rsid w:val="00112A4A"/>
    <w:rsid w:val="0011349B"/>
    <w:rsid w:val="0011407D"/>
    <w:rsid w:val="0011421E"/>
    <w:rsid w:val="00121B54"/>
    <w:rsid w:val="00132AC2"/>
    <w:rsid w:val="001355AC"/>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C0D4D"/>
    <w:rsid w:val="002D11C7"/>
    <w:rsid w:val="002E01C4"/>
    <w:rsid w:val="002E2717"/>
    <w:rsid w:val="002E38F2"/>
    <w:rsid w:val="002E4BCB"/>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10B2"/>
    <w:rsid w:val="00466DC0"/>
    <w:rsid w:val="004938C8"/>
    <w:rsid w:val="00493D70"/>
    <w:rsid w:val="0049618E"/>
    <w:rsid w:val="004B5B73"/>
    <w:rsid w:val="004C2E37"/>
    <w:rsid w:val="004D2DD9"/>
    <w:rsid w:val="004E06B6"/>
    <w:rsid w:val="004E59D2"/>
    <w:rsid w:val="004F0215"/>
    <w:rsid w:val="004F664B"/>
    <w:rsid w:val="004F75C9"/>
    <w:rsid w:val="005028B5"/>
    <w:rsid w:val="0051480C"/>
    <w:rsid w:val="00520E4F"/>
    <w:rsid w:val="00522A7F"/>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5A52"/>
    <w:rsid w:val="00646D00"/>
    <w:rsid w:val="00657E89"/>
    <w:rsid w:val="00661C57"/>
    <w:rsid w:val="00666110"/>
    <w:rsid w:val="006A660C"/>
    <w:rsid w:val="006A6B62"/>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7A7A"/>
    <w:rsid w:val="007E56C5"/>
    <w:rsid w:val="007F192B"/>
    <w:rsid w:val="007F4AE7"/>
    <w:rsid w:val="008041AA"/>
    <w:rsid w:val="00806D2D"/>
    <w:rsid w:val="00810186"/>
    <w:rsid w:val="00816FEC"/>
    <w:rsid w:val="0082129E"/>
    <w:rsid w:val="00823883"/>
    <w:rsid w:val="00824F93"/>
    <w:rsid w:val="00827B4B"/>
    <w:rsid w:val="0083284D"/>
    <w:rsid w:val="00842C58"/>
    <w:rsid w:val="008475E2"/>
    <w:rsid w:val="008620FE"/>
    <w:rsid w:val="008A029F"/>
    <w:rsid w:val="008A4A4C"/>
    <w:rsid w:val="008A6879"/>
    <w:rsid w:val="008B2E23"/>
    <w:rsid w:val="008E3806"/>
    <w:rsid w:val="008F2AAB"/>
    <w:rsid w:val="00912764"/>
    <w:rsid w:val="00915458"/>
    <w:rsid w:val="00921FDA"/>
    <w:rsid w:val="0094078E"/>
    <w:rsid w:val="0095017D"/>
    <w:rsid w:val="009518CF"/>
    <w:rsid w:val="009572C2"/>
    <w:rsid w:val="00961966"/>
    <w:rsid w:val="00962B6E"/>
    <w:rsid w:val="00975AD9"/>
    <w:rsid w:val="00980B1A"/>
    <w:rsid w:val="0099263C"/>
    <w:rsid w:val="00993341"/>
    <w:rsid w:val="009B6274"/>
    <w:rsid w:val="009B7315"/>
    <w:rsid w:val="009C36DB"/>
    <w:rsid w:val="009F2FCB"/>
    <w:rsid w:val="00A001D2"/>
    <w:rsid w:val="00A06DAB"/>
    <w:rsid w:val="00A37C7C"/>
    <w:rsid w:val="00A428C0"/>
    <w:rsid w:val="00A47580"/>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42DB"/>
    <w:rsid w:val="00BE6D3B"/>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7AD3"/>
    <w:rsid w:val="00D44F34"/>
    <w:rsid w:val="00D472E2"/>
    <w:rsid w:val="00D56DF3"/>
    <w:rsid w:val="00D72FAE"/>
    <w:rsid w:val="00D75F8B"/>
    <w:rsid w:val="00D84A20"/>
    <w:rsid w:val="00D86685"/>
    <w:rsid w:val="00DB3EB4"/>
    <w:rsid w:val="00DB548F"/>
    <w:rsid w:val="00DC0D6B"/>
    <w:rsid w:val="00DD3C2A"/>
    <w:rsid w:val="00DE4F47"/>
    <w:rsid w:val="00E008F5"/>
    <w:rsid w:val="00E0469C"/>
    <w:rsid w:val="00E279C0"/>
    <w:rsid w:val="00E30022"/>
    <w:rsid w:val="00E313FC"/>
    <w:rsid w:val="00E327B6"/>
    <w:rsid w:val="00E32C3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76EA"/>
    <w:rsid w:val="00F30008"/>
    <w:rsid w:val="00F304CB"/>
    <w:rsid w:val="00F43D0C"/>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DESM Clasps Nomination Form</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DESM Clasps Nomination Form</dc:title>
  <dc:subject/>
  <dc:creator>Sally Dobromilsky</dc:creator>
  <cp:keywords>DESM Clasps Nomination Form</cp:keywords>
  <dc:description>DESM Clasps Nomination Form</dc:description>
  <cp:lastModifiedBy>Jose Argueta</cp:lastModifiedBy>
  <cp:revision>2</cp:revision>
  <cp:lastPrinted>2021-09-01T04:26:00Z</cp:lastPrinted>
  <dcterms:created xsi:type="dcterms:W3CDTF">2022-06-09T23:18:00Z</dcterms:created>
  <dcterms:modified xsi:type="dcterms:W3CDTF">2022-06-09T23:18:00Z</dcterms:modified>
</cp:coreProperties>
</file>