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2AD764F9" w:rsidR="006B35E4" w:rsidRPr="00AA7DB1" w:rsidRDefault="00AA7DB1" w:rsidP="00827B4B">
      <w:pPr>
        <w:pStyle w:val="Title"/>
        <w:spacing w:after="160"/>
        <w:jc w:val="center"/>
        <w:rPr>
          <w:rFonts w:asciiTheme="minorHAnsi" w:hAnsiTheme="minorHAnsi" w:cstheme="minorHAnsi"/>
          <w:color w:val="262626" w:themeColor="text1" w:themeTint="D9"/>
          <w:sz w:val="36"/>
          <w:szCs w:val="36"/>
        </w:rPr>
      </w:pPr>
      <w:r w:rsidRPr="00AA7DB1">
        <w:rPr>
          <w:rFonts w:asciiTheme="minorHAnsi" w:hAnsiTheme="minorHAnsi" w:cstheme="minorHAnsi"/>
          <w:color w:val="262626" w:themeColor="text1" w:themeTint="D9"/>
          <w:sz w:val="36"/>
          <w:szCs w:val="36"/>
        </w:rPr>
        <w:t>Australasian Fire and Emergency Service Authorities Council (AFAC)</w:t>
      </w:r>
    </w:p>
    <w:p w14:paraId="675AF481" w14:textId="30B79818" w:rsidR="00AA7DB1" w:rsidRPr="00AA7DB1" w:rsidRDefault="000A530D" w:rsidP="00827B4B">
      <w:pPr>
        <w:jc w:val="center"/>
        <w:rPr>
          <w:b/>
          <w:bCs/>
          <w:color w:val="262626" w:themeColor="text1" w:themeTint="D9"/>
          <w:sz w:val="40"/>
          <w:szCs w:val="40"/>
        </w:rPr>
      </w:pPr>
      <w:r>
        <w:rPr>
          <w:b/>
          <w:bCs/>
          <w:color w:val="262626" w:themeColor="text1" w:themeTint="D9"/>
          <w:sz w:val="40"/>
          <w:szCs w:val="40"/>
        </w:rPr>
        <w:t>LEADING PRACTICE IN MENTAL HEALTH</w:t>
      </w:r>
      <w:r w:rsidRPr="00AA7DB1">
        <w:rPr>
          <w:b/>
          <w:bCs/>
          <w:color w:val="262626" w:themeColor="text1" w:themeTint="D9"/>
          <w:sz w:val="40"/>
          <w:szCs w:val="40"/>
        </w:rPr>
        <w:t xml:space="preserve"> AWARD</w:t>
      </w:r>
    </w:p>
    <w:p w14:paraId="5E4B4A05" w14:textId="1F8C6066" w:rsidR="00827B4B" w:rsidRPr="00AA7DB1" w:rsidRDefault="00827B4B" w:rsidP="00827B4B">
      <w:pPr>
        <w:jc w:val="center"/>
        <w:rPr>
          <w:b/>
          <w:bCs/>
          <w:color w:val="262626" w:themeColor="text1" w:themeTint="D9"/>
          <w:sz w:val="40"/>
          <w:szCs w:val="40"/>
        </w:rPr>
      </w:pPr>
      <w:r w:rsidRPr="00AA7DB1">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3402"/>
        <w:gridCol w:w="3533"/>
      </w:tblGrid>
      <w:tr w:rsidR="005E0F7C" w:rsidRPr="005E0F7C" w14:paraId="278859F2" w14:textId="77777777" w:rsidTr="007C3CB2">
        <w:tc>
          <w:tcPr>
            <w:tcW w:w="9912" w:type="dxa"/>
            <w:gridSpan w:val="3"/>
          </w:tcPr>
          <w:p w14:paraId="5374164D" w14:textId="75337969" w:rsidR="00D84A20" w:rsidRPr="005E0F7C" w:rsidRDefault="00CF49E5" w:rsidP="00C30107">
            <w:pPr>
              <w:spacing w:before="160" w:after="160"/>
              <w:jc w:val="both"/>
              <w:rPr>
                <w:b/>
                <w:bCs/>
                <w:color w:val="262626" w:themeColor="text1" w:themeTint="D9"/>
              </w:rPr>
            </w:pPr>
            <w:r w:rsidRPr="00CF49E5">
              <w:rPr>
                <w:b/>
                <w:bCs/>
                <w:color w:val="262626" w:themeColor="text1" w:themeTint="D9"/>
              </w:rPr>
              <w:t>The Leading Practice in Mental Health Award seeks to recognise efforts to support an industry culture that adopts leading practice and spreads the benefits of innovative and creative mental health initiatives across all first responders in Australasia.</w:t>
            </w:r>
          </w:p>
        </w:tc>
      </w:tr>
      <w:tr w:rsidR="005E0F7C" w:rsidRPr="005E0F7C" w14:paraId="300E83C4" w14:textId="77777777" w:rsidTr="007C3CB2">
        <w:trPr>
          <w:trHeight w:val="391"/>
        </w:trPr>
        <w:tc>
          <w:tcPr>
            <w:tcW w:w="9912" w:type="dxa"/>
            <w:gridSpan w:val="3"/>
            <w:shd w:val="clear" w:color="auto" w:fill="D9D9D9" w:themeFill="background1" w:themeFillShade="D9"/>
            <w:vAlign w:val="center"/>
          </w:tcPr>
          <w:p w14:paraId="2C64BF60" w14:textId="56D64470" w:rsidR="000C36FC" w:rsidRPr="005E0F7C" w:rsidRDefault="000C36FC" w:rsidP="00AC0841">
            <w:pPr>
              <w:rPr>
                <w:b/>
                <w:bCs/>
                <w:color w:val="262626" w:themeColor="text1" w:themeTint="D9"/>
              </w:rPr>
            </w:pPr>
            <w:r w:rsidRPr="005E0F7C">
              <w:rPr>
                <w:b/>
                <w:bCs/>
                <w:color w:val="262626" w:themeColor="text1" w:themeTint="D9"/>
              </w:rPr>
              <w:t>PART ONE - NOMINATOR</w:t>
            </w:r>
          </w:p>
        </w:tc>
      </w:tr>
      <w:tr w:rsidR="00153778" w:rsidRPr="005E0F7C" w14:paraId="108D878B" w14:textId="77777777" w:rsidTr="000741B1">
        <w:trPr>
          <w:trHeight w:val="391"/>
        </w:trPr>
        <w:tc>
          <w:tcPr>
            <w:tcW w:w="2977" w:type="dxa"/>
            <w:vAlign w:val="center"/>
          </w:tcPr>
          <w:p w14:paraId="37E1D164" w14:textId="1D5D72E7"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bookmarkStart w:id="0" w:name="Text1"/>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bookmarkEnd w:id="0"/>
          </w:p>
        </w:tc>
        <w:tc>
          <w:tcPr>
            <w:tcW w:w="3402" w:type="dxa"/>
            <w:vAlign w:val="center"/>
          </w:tcPr>
          <w:p w14:paraId="6D2AC556" w14:textId="04B0C687"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533" w:type="dxa"/>
            <w:vAlign w:val="center"/>
          </w:tcPr>
          <w:p w14:paraId="1CE1768C" w14:textId="44FA2543"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r>
      <w:tr w:rsidR="00153778" w:rsidRPr="005E0F7C" w14:paraId="34E4A34B" w14:textId="77777777" w:rsidTr="000741B1">
        <w:trPr>
          <w:trHeight w:val="391"/>
        </w:trPr>
        <w:tc>
          <w:tcPr>
            <w:tcW w:w="2977" w:type="dxa"/>
            <w:vAlign w:val="center"/>
          </w:tcPr>
          <w:p w14:paraId="20959931" w14:textId="7C2A6F50"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402" w:type="dxa"/>
            <w:vAlign w:val="center"/>
          </w:tcPr>
          <w:p w14:paraId="2622C166" w14:textId="36515F45"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533" w:type="dxa"/>
            <w:vAlign w:val="center"/>
          </w:tcPr>
          <w:p w14:paraId="1E621C4E" w14:textId="4B44BCBE"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r>
      <w:tr w:rsidR="00153778" w:rsidRPr="005E0F7C" w14:paraId="62252373" w14:textId="77777777" w:rsidTr="000741B1">
        <w:trPr>
          <w:trHeight w:val="391"/>
        </w:trPr>
        <w:tc>
          <w:tcPr>
            <w:tcW w:w="2977" w:type="dxa"/>
            <w:vAlign w:val="center"/>
          </w:tcPr>
          <w:p w14:paraId="42594E9C" w14:textId="4C61826A" w:rsidR="00CF4D98" w:rsidRPr="005E0F7C" w:rsidRDefault="00B05974" w:rsidP="00AC0841">
            <w:pPr>
              <w:rPr>
                <w:color w:val="262626" w:themeColor="text1" w:themeTint="D9"/>
              </w:rPr>
            </w:pPr>
            <w:r w:rsidRPr="005E0F7C">
              <w:rPr>
                <w:b/>
                <w:bCs/>
                <w:color w:val="262626" w:themeColor="text1" w:themeTint="D9"/>
              </w:rPr>
              <w:t>Phone</w:t>
            </w:r>
            <w:r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402" w:type="dxa"/>
            <w:vAlign w:val="center"/>
          </w:tcPr>
          <w:p w14:paraId="772992C1" w14:textId="2B1E46F7" w:rsidR="00CF4D98" w:rsidRPr="005E0F7C" w:rsidRDefault="00B05974" w:rsidP="00AC0841">
            <w:pPr>
              <w:rPr>
                <w:color w:val="262626" w:themeColor="text1" w:themeTint="D9"/>
              </w:rPr>
            </w:pPr>
            <w:r w:rsidRPr="005E0F7C">
              <w:rPr>
                <w:b/>
                <w:bCs/>
                <w:color w:val="262626" w:themeColor="text1" w:themeTint="D9"/>
              </w:rPr>
              <w:t>Mobile</w:t>
            </w:r>
            <w:r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533" w:type="dxa"/>
            <w:vAlign w:val="center"/>
          </w:tcPr>
          <w:p w14:paraId="10EFFF63" w14:textId="01AD4255" w:rsidR="00CF4D98" w:rsidRPr="005E0F7C" w:rsidRDefault="00B05974" w:rsidP="00AC0841">
            <w:pPr>
              <w:rPr>
                <w:color w:val="262626" w:themeColor="text1" w:themeTint="D9"/>
              </w:rPr>
            </w:pPr>
            <w:r w:rsidRPr="005E0F7C">
              <w:rPr>
                <w:b/>
                <w:bCs/>
                <w:color w:val="262626" w:themeColor="text1" w:themeTint="D9"/>
              </w:rPr>
              <w:t>Post Nominals</w:t>
            </w:r>
            <w:r w:rsidRPr="005E0F7C">
              <w:rPr>
                <w:color w:val="262626" w:themeColor="text1" w:themeTint="D9"/>
              </w:rPr>
              <w:t xml:space="preserve"> (if any):</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153778">
              <w:rPr>
                <w:color w:val="262626" w:themeColor="text1" w:themeTint="D9"/>
              </w:rPr>
              <w:t> </w:t>
            </w:r>
            <w:r w:rsidR="00153778">
              <w:rPr>
                <w:color w:val="262626" w:themeColor="text1" w:themeTint="D9"/>
              </w:rPr>
              <w:t> </w:t>
            </w:r>
            <w:r w:rsidR="00153778">
              <w:rPr>
                <w:color w:val="262626" w:themeColor="text1" w:themeTint="D9"/>
              </w:rPr>
              <w:t> </w:t>
            </w:r>
            <w:r w:rsidR="00153778">
              <w:rPr>
                <w:color w:val="262626" w:themeColor="text1" w:themeTint="D9"/>
              </w:rPr>
              <w:t> </w:t>
            </w:r>
            <w:r w:rsidR="00153778">
              <w:rPr>
                <w:color w:val="262626" w:themeColor="text1" w:themeTint="D9"/>
              </w:rPr>
              <w:t> </w:t>
            </w:r>
            <w:r w:rsidR="00511855">
              <w:rPr>
                <w:color w:val="262626" w:themeColor="text1" w:themeTint="D9"/>
              </w:rPr>
              <w:fldChar w:fldCharType="end"/>
            </w:r>
          </w:p>
        </w:tc>
      </w:tr>
      <w:tr w:rsidR="00153778" w:rsidRPr="005E0F7C" w14:paraId="78CA19AC" w14:textId="77777777" w:rsidTr="000741B1">
        <w:trPr>
          <w:trHeight w:val="391"/>
        </w:trPr>
        <w:tc>
          <w:tcPr>
            <w:tcW w:w="2977" w:type="dxa"/>
            <w:vAlign w:val="center"/>
          </w:tcPr>
          <w:p w14:paraId="45CDCC3E" w14:textId="51A37029" w:rsidR="00CF4D98" w:rsidRPr="005E0F7C" w:rsidRDefault="00432558" w:rsidP="00AC0841">
            <w:pPr>
              <w:rPr>
                <w:color w:val="262626" w:themeColor="text1" w:themeTint="D9"/>
              </w:rPr>
            </w:pPr>
            <w:bookmarkStart w:id="1" w:name="_Hlk82683005"/>
            <w:r>
              <w:rPr>
                <w:b/>
                <w:bCs/>
                <w:color w:val="262626" w:themeColor="text1" w:themeTint="D9"/>
              </w:rPr>
              <w:t>Unit</w:t>
            </w:r>
            <w:r w:rsidR="002E526B"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402" w:type="dxa"/>
            <w:vAlign w:val="center"/>
          </w:tcPr>
          <w:p w14:paraId="03213BB9" w14:textId="140B87E3" w:rsidR="00CF4D98" w:rsidRPr="005E0F7C" w:rsidRDefault="00432558" w:rsidP="00AC0841">
            <w:pPr>
              <w:rPr>
                <w:color w:val="262626" w:themeColor="text1" w:themeTint="D9"/>
              </w:rPr>
            </w:pPr>
            <w:r>
              <w:rPr>
                <w:b/>
                <w:bCs/>
                <w:color w:val="262626" w:themeColor="text1" w:themeTint="D9"/>
              </w:rPr>
              <w:t>Region</w:t>
            </w:r>
            <w:r w:rsidR="002E526B"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533" w:type="dxa"/>
            <w:tcBorders>
              <w:bottom w:val="nil"/>
            </w:tcBorders>
            <w:vAlign w:val="center"/>
          </w:tcPr>
          <w:p w14:paraId="2CFCC97A" w14:textId="08F914AE" w:rsidR="00CF4D98" w:rsidRPr="005E0F7C" w:rsidRDefault="002E526B" w:rsidP="00AC0841">
            <w:pPr>
              <w:rPr>
                <w:color w:val="262626" w:themeColor="text1" w:themeTint="D9"/>
              </w:rPr>
            </w:pPr>
            <w:r w:rsidRPr="005E0F7C">
              <w:rPr>
                <w:b/>
                <w:bCs/>
                <w:color w:val="262626" w:themeColor="text1" w:themeTint="D9"/>
              </w:rPr>
              <w:t>Service</w:t>
            </w:r>
            <w:r w:rsidRPr="005E0F7C">
              <w:rPr>
                <w:color w:val="262626" w:themeColor="text1" w:themeTint="D9"/>
              </w:rPr>
              <w:t>:</w:t>
            </w:r>
            <w:r w:rsidR="00AC5AFF" w:rsidRPr="005E0F7C">
              <w:rPr>
                <w:color w:val="262626" w:themeColor="text1" w:themeTint="D9"/>
              </w:rPr>
              <w:t xml:space="preserve"> </w:t>
            </w:r>
            <w:r w:rsidR="00511855">
              <w:rPr>
                <w:color w:val="262626" w:themeColor="text1" w:themeTint="D9"/>
              </w:rPr>
              <w:fldChar w:fldCharType="begin">
                <w:ffData>
                  <w:name w:val="Check1"/>
                  <w:enabled/>
                  <w:calcOnExit w:val="0"/>
                  <w:checkBox>
                    <w:sizeAuto/>
                    <w:default w:val="0"/>
                  </w:checkBox>
                </w:ffData>
              </w:fldChar>
            </w:r>
            <w:bookmarkStart w:id="2" w:name="Check1"/>
            <w:r w:rsidR="00511855">
              <w:rPr>
                <w:color w:val="262626" w:themeColor="text1" w:themeTint="D9"/>
              </w:rPr>
              <w:instrText xml:space="preserve"> FORMCHECKBOX </w:instrText>
            </w:r>
            <w:r w:rsidR="007C115D">
              <w:rPr>
                <w:color w:val="262626" w:themeColor="text1" w:themeTint="D9"/>
              </w:rPr>
            </w:r>
            <w:r w:rsidR="007C115D">
              <w:rPr>
                <w:color w:val="262626" w:themeColor="text1" w:themeTint="D9"/>
              </w:rPr>
              <w:fldChar w:fldCharType="separate"/>
            </w:r>
            <w:r w:rsidR="00511855">
              <w:rPr>
                <w:color w:val="262626" w:themeColor="text1" w:themeTint="D9"/>
              </w:rPr>
              <w:fldChar w:fldCharType="end"/>
            </w:r>
            <w:bookmarkEnd w:id="2"/>
            <w:r w:rsidR="00511855">
              <w:rPr>
                <w:color w:val="262626" w:themeColor="text1" w:themeTint="D9"/>
              </w:rPr>
              <w:t xml:space="preserve"> </w:t>
            </w:r>
            <w:r w:rsidR="00232E50" w:rsidRPr="005E0F7C">
              <w:rPr>
                <w:color w:val="262626" w:themeColor="text1" w:themeTint="D9"/>
              </w:rPr>
              <w:t>FRS</w:t>
            </w:r>
            <w:r w:rsidR="00511855">
              <w:rPr>
                <w:color w:val="262626" w:themeColor="text1" w:themeTint="D9"/>
              </w:rPr>
              <w:t xml:space="preserve">  </w:t>
            </w:r>
            <w:r w:rsidR="00511855">
              <w:rPr>
                <w:color w:val="262626" w:themeColor="text1" w:themeTint="D9"/>
              </w:rPr>
              <w:fldChar w:fldCharType="begin">
                <w:ffData>
                  <w:name w:val="Check2"/>
                  <w:enabled/>
                  <w:calcOnExit w:val="0"/>
                  <w:checkBox>
                    <w:sizeAuto/>
                    <w:default w:val="0"/>
                  </w:checkBox>
                </w:ffData>
              </w:fldChar>
            </w:r>
            <w:bookmarkStart w:id="3" w:name="Check2"/>
            <w:r w:rsidR="00511855">
              <w:rPr>
                <w:color w:val="262626" w:themeColor="text1" w:themeTint="D9"/>
              </w:rPr>
              <w:instrText xml:space="preserve"> FORMCHECKBOX </w:instrText>
            </w:r>
            <w:r w:rsidR="007C115D">
              <w:rPr>
                <w:color w:val="262626" w:themeColor="text1" w:themeTint="D9"/>
              </w:rPr>
            </w:r>
            <w:r w:rsidR="007C115D">
              <w:rPr>
                <w:color w:val="262626" w:themeColor="text1" w:themeTint="D9"/>
              </w:rPr>
              <w:fldChar w:fldCharType="separate"/>
            </w:r>
            <w:r w:rsidR="00511855">
              <w:rPr>
                <w:color w:val="262626" w:themeColor="text1" w:themeTint="D9"/>
              </w:rPr>
              <w:fldChar w:fldCharType="end"/>
            </w:r>
            <w:bookmarkEnd w:id="3"/>
            <w:r w:rsidR="00511855">
              <w:rPr>
                <w:color w:val="262626" w:themeColor="text1" w:themeTint="D9"/>
              </w:rPr>
              <w:t xml:space="preserve"> </w:t>
            </w:r>
            <w:r w:rsidR="00AC5AFF" w:rsidRPr="005E0F7C">
              <w:rPr>
                <w:color w:val="262626" w:themeColor="text1" w:themeTint="D9"/>
              </w:rPr>
              <w:t>RFS</w:t>
            </w:r>
            <w:r w:rsidR="00511855">
              <w:rPr>
                <w:color w:val="262626" w:themeColor="text1" w:themeTint="D9"/>
              </w:rPr>
              <w:t xml:space="preserve">  </w:t>
            </w:r>
            <w:r w:rsidR="00511855">
              <w:rPr>
                <w:color w:val="262626" w:themeColor="text1" w:themeTint="D9"/>
              </w:rPr>
              <w:fldChar w:fldCharType="begin">
                <w:ffData>
                  <w:name w:val="Check3"/>
                  <w:enabled/>
                  <w:calcOnExit w:val="0"/>
                  <w:checkBox>
                    <w:sizeAuto/>
                    <w:default w:val="0"/>
                    <w:checked w:val="0"/>
                  </w:checkBox>
                </w:ffData>
              </w:fldChar>
            </w:r>
            <w:bookmarkStart w:id="4" w:name="Check3"/>
            <w:r w:rsidR="00511855">
              <w:rPr>
                <w:color w:val="262626" w:themeColor="text1" w:themeTint="D9"/>
              </w:rPr>
              <w:instrText xml:space="preserve"> FORMCHECKBOX </w:instrText>
            </w:r>
            <w:r w:rsidR="007C115D">
              <w:rPr>
                <w:color w:val="262626" w:themeColor="text1" w:themeTint="D9"/>
              </w:rPr>
            </w:r>
            <w:r w:rsidR="007C115D">
              <w:rPr>
                <w:color w:val="262626" w:themeColor="text1" w:themeTint="D9"/>
              </w:rPr>
              <w:fldChar w:fldCharType="separate"/>
            </w:r>
            <w:r w:rsidR="00511855">
              <w:rPr>
                <w:color w:val="262626" w:themeColor="text1" w:themeTint="D9"/>
              </w:rPr>
              <w:fldChar w:fldCharType="end"/>
            </w:r>
            <w:bookmarkEnd w:id="4"/>
            <w:r w:rsidR="00511855">
              <w:rPr>
                <w:color w:val="262626" w:themeColor="text1" w:themeTint="D9"/>
              </w:rPr>
              <w:t xml:space="preserve"> </w:t>
            </w:r>
            <w:r w:rsidR="00232E50" w:rsidRPr="005E0F7C">
              <w:rPr>
                <w:color w:val="262626" w:themeColor="text1" w:themeTint="D9"/>
              </w:rPr>
              <w:t>SE</w:t>
            </w:r>
            <w:r w:rsidR="00AC5AFF" w:rsidRPr="005E0F7C">
              <w:rPr>
                <w:color w:val="262626" w:themeColor="text1" w:themeTint="D9"/>
              </w:rPr>
              <w:t>S</w:t>
            </w:r>
            <w:r w:rsidR="00232E50" w:rsidRPr="005E0F7C">
              <w:rPr>
                <w:color w:val="262626" w:themeColor="text1" w:themeTint="D9"/>
              </w:rPr>
              <w:t xml:space="preserve"> </w:t>
            </w:r>
          </w:p>
        </w:tc>
      </w:tr>
      <w:tr w:rsidR="00153778" w:rsidRPr="005E0F7C" w14:paraId="1E75CFC4" w14:textId="77777777" w:rsidTr="006D5A95">
        <w:trPr>
          <w:trHeight w:val="391"/>
        </w:trPr>
        <w:tc>
          <w:tcPr>
            <w:tcW w:w="6379" w:type="dxa"/>
            <w:gridSpan w:val="2"/>
            <w:vAlign w:val="center"/>
          </w:tcPr>
          <w:p w14:paraId="69FD951E" w14:textId="6619460B"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533" w:type="dxa"/>
            <w:tcBorders>
              <w:top w:val="nil"/>
              <w:bottom w:val="single" w:sz="4" w:space="0" w:color="auto"/>
            </w:tcBorders>
            <w:vAlign w:val="center"/>
          </w:tcPr>
          <w:p w14:paraId="404E7F48" w14:textId="4BF038F8" w:rsidR="002E526B" w:rsidRPr="005E0F7C" w:rsidRDefault="00FF292B" w:rsidP="00AC0841">
            <w:pPr>
              <w:rPr>
                <w:color w:val="262626" w:themeColor="text1" w:themeTint="D9"/>
              </w:rPr>
            </w:pPr>
            <w:r w:rsidRPr="005E0F7C">
              <w:rPr>
                <w:color w:val="262626" w:themeColor="text1" w:themeTint="D9"/>
              </w:rPr>
              <w:t xml:space="preserve">              </w:t>
            </w:r>
            <w:r w:rsidR="00511855">
              <w:rPr>
                <w:color w:val="262626" w:themeColor="text1" w:themeTint="D9"/>
              </w:rPr>
              <w:t xml:space="preserve"> </w:t>
            </w:r>
            <w:r w:rsidR="00511855">
              <w:rPr>
                <w:color w:val="262626" w:themeColor="text1" w:themeTint="D9"/>
              </w:rPr>
              <w:fldChar w:fldCharType="begin">
                <w:ffData>
                  <w:name w:val="Check4"/>
                  <w:enabled/>
                  <w:calcOnExit w:val="0"/>
                  <w:checkBox>
                    <w:sizeAuto/>
                    <w:default w:val="0"/>
                  </w:checkBox>
                </w:ffData>
              </w:fldChar>
            </w:r>
            <w:bookmarkStart w:id="5" w:name="Check4"/>
            <w:r w:rsidR="00511855">
              <w:rPr>
                <w:color w:val="262626" w:themeColor="text1" w:themeTint="D9"/>
              </w:rPr>
              <w:instrText xml:space="preserve"> FORMCHECKBOX </w:instrText>
            </w:r>
            <w:r w:rsidR="007C115D">
              <w:rPr>
                <w:color w:val="262626" w:themeColor="text1" w:themeTint="D9"/>
              </w:rPr>
            </w:r>
            <w:r w:rsidR="007C115D">
              <w:rPr>
                <w:color w:val="262626" w:themeColor="text1" w:themeTint="D9"/>
              </w:rPr>
              <w:fldChar w:fldCharType="separate"/>
            </w:r>
            <w:r w:rsidR="00511855">
              <w:rPr>
                <w:color w:val="262626" w:themeColor="text1" w:themeTint="D9"/>
              </w:rPr>
              <w:fldChar w:fldCharType="end"/>
            </w:r>
            <w:bookmarkEnd w:id="5"/>
            <w:r w:rsidR="00511855">
              <w:rPr>
                <w:color w:val="262626" w:themeColor="text1" w:themeTint="D9"/>
              </w:rPr>
              <w:t xml:space="preserve"> </w:t>
            </w:r>
            <w:r w:rsidRPr="005E0F7C">
              <w:rPr>
                <w:color w:val="262626" w:themeColor="text1" w:themeTint="D9"/>
              </w:rPr>
              <w:t>DM</w:t>
            </w:r>
            <w:r w:rsidR="00511855">
              <w:rPr>
                <w:color w:val="262626" w:themeColor="text1" w:themeTint="D9"/>
              </w:rPr>
              <w:t xml:space="preserve">  </w:t>
            </w:r>
            <w:r w:rsidR="00511855">
              <w:rPr>
                <w:color w:val="262626" w:themeColor="text1" w:themeTint="D9"/>
              </w:rPr>
              <w:fldChar w:fldCharType="begin">
                <w:ffData>
                  <w:name w:val="Check5"/>
                  <w:enabled/>
                  <w:calcOnExit w:val="0"/>
                  <w:checkBox>
                    <w:sizeAuto/>
                    <w:default w:val="0"/>
                  </w:checkBox>
                </w:ffData>
              </w:fldChar>
            </w:r>
            <w:bookmarkStart w:id="6" w:name="Check5"/>
            <w:r w:rsidR="00511855">
              <w:rPr>
                <w:color w:val="262626" w:themeColor="text1" w:themeTint="D9"/>
              </w:rPr>
              <w:instrText xml:space="preserve"> FORMCHECKBOX </w:instrText>
            </w:r>
            <w:r w:rsidR="007C115D">
              <w:rPr>
                <w:color w:val="262626" w:themeColor="text1" w:themeTint="D9"/>
              </w:rPr>
            </w:r>
            <w:r w:rsidR="007C115D">
              <w:rPr>
                <w:color w:val="262626" w:themeColor="text1" w:themeTint="D9"/>
              </w:rPr>
              <w:fldChar w:fldCharType="separate"/>
            </w:r>
            <w:r w:rsidR="00511855">
              <w:rPr>
                <w:color w:val="262626" w:themeColor="text1" w:themeTint="D9"/>
              </w:rPr>
              <w:fldChar w:fldCharType="end"/>
            </w:r>
            <w:bookmarkEnd w:id="6"/>
            <w:r w:rsidRPr="005E0F7C">
              <w:rPr>
                <w:color w:val="262626" w:themeColor="text1" w:themeTint="D9"/>
              </w:rPr>
              <w:t>State</w:t>
            </w:r>
          </w:p>
        </w:tc>
      </w:tr>
      <w:bookmarkEnd w:id="1"/>
      <w:tr w:rsidR="00153778" w:rsidRPr="005E0F7C" w14:paraId="306ECC0E" w14:textId="77777777" w:rsidTr="00511855">
        <w:trPr>
          <w:trHeight w:val="391"/>
        </w:trPr>
        <w:tc>
          <w:tcPr>
            <w:tcW w:w="6379" w:type="dxa"/>
            <w:gridSpan w:val="2"/>
            <w:vAlign w:val="center"/>
          </w:tcPr>
          <w:p w14:paraId="0DA7734D" w14:textId="15DE0514" w:rsidR="002E526B" w:rsidRPr="005E0F7C" w:rsidRDefault="002E526B" w:rsidP="00AC0841">
            <w:pPr>
              <w:rPr>
                <w:color w:val="262626" w:themeColor="text1" w:themeTint="D9"/>
              </w:rPr>
            </w:pPr>
            <w:r w:rsidRPr="005E0F7C">
              <w:rPr>
                <w:b/>
                <w:bCs/>
                <w:color w:val="262626" w:themeColor="text1" w:themeTint="D9"/>
              </w:rPr>
              <w:t>Signature</w:t>
            </w:r>
            <w:r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533" w:type="dxa"/>
            <w:vAlign w:val="center"/>
          </w:tcPr>
          <w:p w14:paraId="6BFEFE4D" w14:textId="273D8976" w:rsidR="002E526B" w:rsidRPr="005E0F7C" w:rsidRDefault="002E526B" w:rsidP="00AC0841">
            <w:pPr>
              <w:rPr>
                <w:color w:val="262626" w:themeColor="text1" w:themeTint="D9"/>
              </w:rPr>
            </w:pPr>
            <w:r w:rsidRPr="005E0F7C">
              <w:rPr>
                <w:b/>
                <w:bCs/>
                <w:color w:val="262626" w:themeColor="text1" w:themeTint="D9"/>
              </w:rPr>
              <w:t>Date</w:t>
            </w:r>
            <w:r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r>
      <w:tr w:rsidR="005E0F7C" w:rsidRPr="005E0F7C" w14:paraId="6CA3797C" w14:textId="77777777" w:rsidTr="007C3CB2">
        <w:trPr>
          <w:trHeight w:val="391"/>
        </w:trPr>
        <w:tc>
          <w:tcPr>
            <w:tcW w:w="9912" w:type="dxa"/>
            <w:gridSpan w:val="3"/>
            <w:shd w:val="clear" w:color="auto" w:fill="D9D9D9" w:themeFill="background1" w:themeFillShade="D9"/>
            <w:vAlign w:val="center"/>
          </w:tcPr>
          <w:p w14:paraId="6A2D730C" w14:textId="37483DA1"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72363B">
              <w:rPr>
                <w:rFonts w:eastAsia="MS Gothic" w:cstheme="minorHAnsi"/>
                <w:b/>
                <w:bCs/>
                <w:color w:val="262626" w:themeColor="text1" w:themeTint="D9"/>
              </w:rPr>
              <w:t>TWO</w:t>
            </w:r>
            <w:r w:rsidRPr="005E0F7C">
              <w:rPr>
                <w:rFonts w:eastAsia="MS Gothic" w:cstheme="minorHAnsi"/>
                <w:b/>
                <w:bCs/>
                <w:color w:val="262626" w:themeColor="text1" w:themeTint="D9"/>
              </w:rPr>
              <w:t xml:space="preserve"> – NOMINEE</w:t>
            </w:r>
            <w:r w:rsidR="00AA7DB1">
              <w:rPr>
                <w:rFonts w:eastAsia="MS Gothic" w:cstheme="minorHAnsi"/>
                <w:b/>
                <w:bCs/>
                <w:color w:val="262626" w:themeColor="text1" w:themeTint="D9"/>
              </w:rPr>
              <w:t>/S</w:t>
            </w:r>
          </w:p>
        </w:tc>
      </w:tr>
      <w:tr w:rsidR="00153778" w:rsidRPr="005E0F7C" w14:paraId="49A9A7BF" w14:textId="77777777" w:rsidTr="006D5A95">
        <w:trPr>
          <w:trHeight w:val="391"/>
        </w:trPr>
        <w:tc>
          <w:tcPr>
            <w:tcW w:w="2977" w:type="dxa"/>
            <w:vAlign w:val="center"/>
          </w:tcPr>
          <w:p w14:paraId="62C8C706" w14:textId="3A51A22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402" w:type="dxa"/>
            <w:vAlign w:val="center"/>
          </w:tcPr>
          <w:p w14:paraId="4B88118A" w14:textId="20CEA523"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533" w:type="dxa"/>
            <w:vAlign w:val="center"/>
          </w:tcPr>
          <w:p w14:paraId="4C2BDC27" w14:textId="09C90721"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r>
      <w:tr w:rsidR="00153778" w:rsidRPr="005E0F7C" w14:paraId="1A9D17A8" w14:textId="77777777" w:rsidTr="006D5A95">
        <w:trPr>
          <w:trHeight w:val="391"/>
        </w:trPr>
        <w:tc>
          <w:tcPr>
            <w:tcW w:w="2977" w:type="dxa"/>
            <w:vAlign w:val="center"/>
          </w:tcPr>
          <w:p w14:paraId="7158B572" w14:textId="33C5444F"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402" w:type="dxa"/>
            <w:vAlign w:val="center"/>
          </w:tcPr>
          <w:p w14:paraId="7335D38B" w14:textId="6AAC8D6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533" w:type="dxa"/>
            <w:vAlign w:val="center"/>
          </w:tcPr>
          <w:p w14:paraId="73017973" w14:textId="60A55B4C"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r>
      <w:tr w:rsidR="00153778" w:rsidRPr="005E0F7C" w14:paraId="1BD5229C" w14:textId="77777777" w:rsidTr="006D5A95">
        <w:trPr>
          <w:trHeight w:val="391"/>
        </w:trPr>
        <w:tc>
          <w:tcPr>
            <w:tcW w:w="2977" w:type="dxa"/>
            <w:vAlign w:val="center"/>
          </w:tcPr>
          <w:p w14:paraId="012E3E1A" w14:textId="1DCF9C47"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402" w:type="dxa"/>
            <w:vAlign w:val="center"/>
          </w:tcPr>
          <w:p w14:paraId="6611225E" w14:textId="14A3BF5D"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533" w:type="dxa"/>
            <w:vAlign w:val="center"/>
          </w:tcPr>
          <w:p w14:paraId="3A604F76" w14:textId="03D46FA2" w:rsidR="005A6901" w:rsidRPr="005E0F7C" w:rsidRDefault="008A6879" w:rsidP="005A6901">
            <w:pPr>
              <w:rPr>
                <w:rFonts w:eastAsia="MS Gothic" w:cstheme="minorHAnsi"/>
                <w:b/>
                <w:bCs/>
                <w:color w:val="262626" w:themeColor="text1" w:themeTint="D9"/>
              </w:rPr>
            </w:pPr>
            <w:r>
              <w:rPr>
                <w:b/>
                <w:bCs/>
                <w:color w:val="262626" w:themeColor="text1" w:themeTint="D9"/>
              </w:rPr>
              <w:t xml:space="preserve">Post Nominals </w:t>
            </w:r>
            <w:r>
              <w:rPr>
                <w:color w:val="262626" w:themeColor="text1" w:themeTint="D9"/>
              </w:rPr>
              <w:t>(if any)</w:t>
            </w:r>
            <w:r w:rsidR="00661C57"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r>
      <w:tr w:rsidR="00153778" w:rsidRPr="005E0F7C" w14:paraId="0DD7A504" w14:textId="77777777" w:rsidTr="006D5A95">
        <w:trPr>
          <w:trHeight w:val="391"/>
        </w:trPr>
        <w:tc>
          <w:tcPr>
            <w:tcW w:w="2977" w:type="dxa"/>
            <w:tcBorders>
              <w:bottom w:val="single" w:sz="4" w:space="0" w:color="auto"/>
            </w:tcBorders>
            <w:vAlign w:val="center"/>
          </w:tcPr>
          <w:p w14:paraId="41160BDB" w14:textId="7B1F45F1" w:rsidR="005A6901" w:rsidRPr="005E0F7C" w:rsidRDefault="00432558" w:rsidP="005A6901">
            <w:pPr>
              <w:rPr>
                <w:rFonts w:eastAsia="MS Gothic" w:cstheme="minorHAnsi"/>
                <w:b/>
                <w:bCs/>
                <w:color w:val="262626" w:themeColor="text1" w:themeTint="D9"/>
              </w:rPr>
            </w:pPr>
            <w:r>
              <w:rPr>
                <w:b/>
                <w:bCs/>
                <w:color w:val="262626" w:themeColor="text1" w:themeTint="D9"/>
              </w:rPr>
              <w:t>Unit</w:t>
            </w:r>
            <w:r w:rsidR="005A6901" w:rsidRPr="005E0F7C">
              <w:rPr>
                <w:color w:val="262626" w:themeColor="text1" w:themeTint="D9"/>
              </w:rPr>
              <w:t>:</w:t>
            </w:r>
            <w:r w:rsidR="00511855">
              <w:rPr>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402" w:type="dxa"/>
            <w:tcBorders>
              <w:bottom w:val="single" w:sz="4" w:space="0" w:color="auto"/>
            </w:tcBorders>
            <w:vAlign w:val="center"/>
          </w:tcPr>
          <w:p w14:paraId="05D199EB" w14:textId="525AF9D3" w:rsidR="005A6901" w:rsidRPr="005E0F7C" w:rsidRDefault="00432558" w:rsidP="005A6901">
            <w:pPr>
              <w:rPr>
                <w:rFonts w:eastAsia="MS Gothic" w:cstheme="minorHAnsi"/>
                <w:b/>
                <w:bCs/>
                <w:color w:val="262626" w:themeColor="text1" w:themeTint="D9"/>
              </w:rPr>
            </w:pPr>
            <w:r>
              <w:rPr>
                <w:b/>
                <w:bCs/>
                <w:color w:val="262626" w:themeColor="text1" w:themeTint="D9"/>
              </w:rPr>
              <w:t>Region</w:t>
            </w:r>
            <w:r w:rsidR="005A6901" w:rsidRPr="005E0F7C">
              <w:rPr>
                <w:color w:val="262626" w:themeColor="text1" w:themeTint="D9"/>
              </w:rPr>
              <w:t>:</w:t>
            </w:r>
          </w:p>
        </w:tc>
        <w:tc>
          <w:tcPr>
            <w:tcW w:w="3533" w:type="dxa"/>
            <w:tcBorders>
              <w:bottom w:val="nil"/>
            </w:tcBorders>
            <w:vAlign w:val="center"/>
          </w:tcPr>
          <w:p w14:paraId="550A792D" w14:textId="2D4DE1D4"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6E2B82">
              <w:rPr>
                <w:color w:val="262626" w:themeColor="text1" w:themeTint="D9"/>
              </w:rPr>
              <w:fldChar w:fldCharType="begin">
                <w:ffData>
                  <w:name w:val="Check6"/>
                  <w:enabled/>
                  <w:calcOnExit w:val="0"/>
                  <w:checkBox>
                    <w:sizeAuto/>
                    <w:default w:val="0"/>
                  </w:checkBox>
                </w:ffData>
              </w:fldChar>
            </w:r>
            <w:bookmarkStart w:id="7" w:name="Check6"/>
            <w:r w:rsidR="006E2B82">
              <w:rPr>
                <w:color w:val="262626" w:themeColor="text1" w:themeTint="D9"/>
              </w:rPr>
              <w:instrText xml:space="preserve"> FORMCHECKBOX </w:instrText>
            </w:r>
            <w:r w:rsidR="007C115D">
              <w:rPr>
                <w:color w:val="262626" w:themeColor="text1" w:themeTint="D9"/>
              </w:rPr>
            </w:r>
            <w:r w:rsidR="007C115D">
              <w:rPr>
                <w:color w:val="262626" w:themeColor="text1" w:themeTint="D9"/>
              </w:rPr>
              <w:fldChar w:fldCharType="separate"/>
            </w:r>
            <w:r w:rsidR="006E2B82">
              <w:rPr>
                <w:color w:val="262626" w:themeColor="text1" w:themeTint="D9"/>
              </w:rPr>
              <w:fldChar w:fldCharType="end"/>
            </w:r>
            <w:bookmarkEnd w:id="7"/>
            <w:r w:rsidR="006E2B82">
              <w:rPr>
                <w:color w:val="262626" w:themeColor="text1" w:themeTint="D9"/>
              </w:rPr>
              <w:t xml:space="preserve"> </w:t>
            </w:r>
            <w:r w:rsidRPr="005E0F7C">
              <w:rPr>
                <w:color w:val="262626" w:themeColor="text1" w:themeTint="D9"/>
              </w:rPr>
              <w:t>FRS</w:t>
            </w:r>
            <w:r w:rsidR="006E2B82">
              <w:rPr>
                <w:color w:val="262626" w:themeColor="text1" w:themeTint="D9"/>
              </w:rPr>
              <w:t xml:space="preserve">  </w:t>
            </w:r>
            <w:r w:rsidR="006E2B82">
              <w:rPr>
                <w:color w:val="262626" w:themeColor="text1" w:themeTint="D9"/>
              </w:rPr>
              <w:fldChar w:fldCharType="begin">
                <w:ffData>
                  <w:name w:val="Check7"/>
                  <w:enabled/>
                  <w:calcOnExit w:val="0"/>
                  <w:checkBox>
                    <w:sizeAuto/>
                    <w:default w:val="0"/>
                  </w:checkBox>
                </w:ffData>
              </w:fldChar>
            </w:r>
            <w:bookmarkStart w:id="8" w:name="Check7"/>
            <w:r w:rsidR="006E2B82">
              <w:rPr>
                <w:color w:val="262626" w:themeColor="text1" w:themeTint="D9"/>
              </w:rPr>
              <w:instrText xml:space="preserve"> FORMCHECKBOX </w:instrText>
            </w:r>
            <w:r w:rsidR="007C115D">
              <w:rPr>
                <w:color w:val="262626" w:themeColor="text1" w:themeTint="D9"/>
              </w:rPr>
            </w:r>
            <w:r w:rsidR="007C115D">
              <w:rPr>
                <w:color w:val="262626" w:themeColor="text1" w:themeTint="D9"/>
              </w:rPr>
              <w:fldChar w:fldCharType="separate"/>
            </w:r>
            <w:r w:rsidR="006E2B82">
              <w:rPr>
                <w:color w:val="262626" w:themeColor="text1" w:themeTint="D9"/>
              </w:rPr>
              <w:fldChar w:fldCharType="end"/>
            </w:r>
            <w:bookmarkEnd w:id="8"/>
            <w:r w:rsidR="006E2B82">
              <w:rPr>
                <w:color w:val="262626" w:themeColor="text1" w:themeTint="D9"/>
              </w:rPr>
              <w:t xml:space="preserve"> </w:t>
            </w:r>
            <w:r w:rsidRPr="005E0F7C">
              <w:rPr>
                <w:color w:val="262626" w:themeColor="text1" w:themeTint="D9"/>
              </w:rPr>
              <w:t>RFS</w:t>
            </w:r>
            <w:r w:rsidR="006E2B82">
              <w:rPr>
                <w:color w:val="262626" w:themeColor="text1" w:themeTint="D9"/>
              </w:rPr>
              <w:t xml:space="preserve">  </w:t>
            </w:r>
            <w:r w:rsidR="006E2B82">
              <w:rPr>
                <w:color w:val="262626" w:themeColor="text1" w:themeTint="D9"/>
              </w:rPr>
              <w:fldChar w:fldCharType="begin">
                <w:ffData>
                  <w:name w:val="Check8"/>
                  <w:enabled/>
                  <w:calcOnExit w:val="0"/>
                  <w:checkBox>
                    <w:sizeAuto/>
                    <w:default w:val="0"/>
                  </w:checkBox>
                </w:ffData>
              </w:fldChar>
            </w:r>
            <w:bookmarkStart w:id="9" w:name="Check8"/>
            <w:r w:rsidR="006E2B82">
              <w:rPr>
                <w:color w:val="262626" w:themeColor="text1" w:themeTint="D9"/>
              </w:rPr>
              <w:instrText xml:space="preserve"> FORMCHECKBOX </w:instrText>
            </w:r>
            <w:r w:rsidR="007C115D">
              <w:rPr>
                <w:color w:val="262626" w:themeColor="text1" w:themeTint="D9"/>
              </w:rPr>
            </w:r>
            <w:r w:rsidR="007C115D">
              <w:rPr>
                <w:color w:val="262626" w:themeColor="text1" w:themeTint="D9"/>
              </w:rPr>
              <w:fldChar w:fldCharType="separate"/>
            </w:r>
            <w:r w:rsidR="006E2B82">
              <w:rPr>
                <w:color w:val="262626" w:themeColor="text1" w:themeTint="D9"/>
              </w:rPr>
              <w:fldChar w:fldCharType="end"/>
            </w:r>
            <w:bookmarkEnd w:id="9"/>
            <w:r w:rsidR="006E2B82">
              <w:rPr>
                <w:color w:val="262626" w:themeColor="text1" w:themeTint="D9"/>
              </w:rPr>
              <w:t xml:space="preserve"> </w:t>
            </w:r>
            <w:r w:rsidRPr="005E0F7C">
              <w:rPr>
                <w:color w:val="262626" w:themeColor="text1" w:themeTint="D9"/>
              </w:rPr>
              <w:t xml:space="preserve">SES </w:t>
            </w:r>
          </w:p>
        </w:tc>
      </w:tr>
      <w:tr w:rsidR="00153778" w:rsidRPr="005E0F7C" w14:paraId="06A95FE5" w14:textId="77777777" w:rsidTr="006D5A95">
        <w:trPr>
          <w:trHeight w:val="391"/>
        </w:trPr>
        <w:tc>
          <w:tcPr>
            <w:tcW w:w="6379" w:type="dxa"/>
            <w:gridSpan w:val="2"/>
            <w:tcBorders>
              <w:top w:val="single" w:sz="4" w:space="0" w:color="auto"/>
              <w:bottom w:val="single" w:sz="4" w:space="0" w:color="auto"/>
              <w:right w:val="nil"/>
            </w:tcBorders>
            <w:vAlign w:val="center"/>
          </w:tcPr>
          <w:p w14:paraId="2416409D" w14:textId="03A22A4B" w:rsidR="007930B9" w:rsidRPr="005E0F7C" w:rsidRDefault="00522A7F" w:rsidP="00AC0841">
            <w:pPr>
              <w:rPr>
                <w:rFonts w:eastAsia="MS Gothic" w:cstheme="minorHAnsi"/>
                <w:color w:val="262626" w:themeColor="text1" w:themeTint="D9"/>
              </w:rPr>
            </w:pPr>
            <w:r w:rsidRPr="00522A7F">
              <w:rPr>
                <w:rFonts w:eastAsia="MS Gothic" w:cstheme="minorHAnsi"/>
                <w:b/>
                <w:bCs/>
                <w:color w:val="262626" w:themeColor="text1" w:themeTint="D9"/>
              </w:rPr>
              <w:t>DOB</w:t>
            </w:r>
            <w:r>
              <w:rPr>
                <w:rFonts w:eastAsia="MS Gothic" w:cstheme="minorHAnsi"/>
                <w:color w:val="262626" w:themeColor="text1" w:themeTint="D9"/>
              </w:rPr>
              <w:t>:</w:t>
            </w:r>
            <w:r w:rsidR="00511855">
              <w:rPr>
                <w:rFonts w:eastAsia="MS Gothic" w:cstheme="minorHAnsi"/>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533" w:type="dxa"/>
            <w:tcBorders>
              <w:top w:val="nil"/>
              <w:left w:val="nil"/>
              <w:bottom w:val="single" w:sz="4" w:space="0" w:color="auto"/>
            </w:tcBorders>
            <w:vAlign w:val="center"/>
          </w:tcPr>
          <w:p w14:paraId="264D830D" w14:textId="1E2C154F" w:rsidR="007930B9" w:rsidRPr="005E0F7C" w:rsidRDefault="007930B9" w:rsidP="00AC0841">
            <w:pPr>
              <w:rPr>
                <w:rFonts w:eastAsia="MS Gothic" w:cstheme="minorHAnsi"/>
                <w:color w:val="262626" w:themeColor="text1" w:themeTint="D9"/>
              </w:rPr>
            </w:pPr>
            <w:r w:rsidRPr="005E0F7C">
              <w:rPr>
                <w:color w:val="262626" w:themeColor="text1" w:themeTint="D9"/>
              </w:rPr>
              <w:t xml:space="preserve">              </w:t>
            </w:r>
            <w:r w:rsidR="006E2B82">
              <w:rPr>
                <w:color w:val="262626" w:themeColor="text1" w:themeTint="D9"/>
              </w:rPr>
              <w:t xml:space="preserve"> </w:t>
            </w:r>
            <w:r w:rsidR="006E2B82">
              <w:rPr>
                <w:color w:val="262626" w:themeColor="text1" w:themeTint="D9"/>
              </w:rPr>
              <w:fldChar w:fldCharType="begin">
                <w:ffData>
                  <w:name w:val="Check9"/>
                  <w:enabled/>
                  <w:calcOnExit w:val="0"/>
                  <w:checkBox>
                    <w:sizeAuto/>
                    <w:default w:val="0"/>
                  </w:checkBox>
                </w:ffData>
              </w:fldChar>
            </w:r>
            <w:bookmarkStart w:id="10" w:name="Check9"/>
            <w:r w:rsidR="006E2B82">
              <w:rPr>
                <w:color w:val="262626" w:themeColor="text1" w:themeTint="D9"/>
              </w:rPr>
              <w:instrText xml:space="preserve"> FORMCHECKBOX </w:instrText>
            </w:r>
            <w:r w:rsidR="007C115D">
              <w:rPr>
                <w:color w:val="262626" w:themeColor="text1" w:themeTint="D9"/>
              </w:rPr>
            </w:r>
            <w:r w:rsidR="007C115D">
              <w:rPr>
                <w:color w:val="262626" w:themeColor="text1" w:themeTint="D9"/>
              </w:rPr>
              <w:fldChar w:fldCharType="separate"/>
            </w:r>
            <w:r w:rsidR="006E2B82">
              <w:rPr>
                <w:color w:val="262626" w:themeColor="text1" w:themeTint="D9"/>
              </w:rPr>
              <w:fldChar w:fldCharType="end"/>
            </w:r>
            <w:bookmarkEnd w:id="10"/>
            <w:r w:rsidR="006E2B82">
              <w:rPr>
                <w:color w:val="262626" w:themeColor="text1" w:themeTint="D9"/>
              </w:rPr>
              <w:t xml:space="preserve"> </w:t>
            </w:r>
            <w:r w:rsidRPr="005E0F7C">
              <w:rPr>
                <w:color w:val="262626" w:themeColor="text1" w:themeTint="D9"/>
              </w:rPr>
              <w:t>DM</w:t>
            </w:r>
            <w:r w:rsidR="006E2B82">
              <w:rPr>
                <w:color w:val="262626" w:themeColor="text1" w:themeTint="D9"/>
              </w:rPr>
              <w:t xml:space="preserve">  </w:t>
            </w:r>
            <w:r w:rsidR="006E2B82">
              <w:rPr>
                <w:color w:val="262626" w:themeColor="text1" w:themeTint="D9"/>
              </w:rPr>
              <w:fldChar w:fldCharType="begin">
                <w:ffData>
                  <w:name w:val="Check10"/>
                  <w:enabled/>
                  <w:calcOnExit w:val="0"/>
                  <w:checkBox>
                    <w:sizeAuto/>
                    <w:default w:val="0"/>
                  </w:checkBox>
                </w:ffData>
              </w:fldChar>
            </w:r>
            <w:bookmarkStart w:id="11" w:name="Check10"/>
            <w:r w:rsidR="006E2B82">
              <w:rPr>
                <w:color w:val="262626" w:themeColor="text1" w:themeTint="D9"/>
              </w:rPr>
              <w:instrText xml:space="preserve"> FORMCHECKBOX </w:instrText>
            </w:r>
            <w:r w:rsidR="007C115D">
              <w:rPr>
                <w:color w:val="262626" w:themeColor="text1" w:themeTint="D9"/>
              </w:rPr>
            </w:r>
            <w:r w:rsidR="007C115D">
              <w:rPr>
                <w:color w:val="262626" w:themeColor="text1" w:themeTint="D9"/>
              </w:rPr>
              <w:fldChar w:fldCharType="separate"/>
            </w:r>
            <w:r w:rsidR="006E2B82">
              <w:rPr>
                <w:color w:val="262626" w:themeColor="text1" w:themeTint="D9"/>
              </w:rPr>
              <w:fldChar w:fldCharType="end"/>
            </w:r>
            <w:bookmarkEnd w:id="11"/>
            <w:r w:rsidR="006E2B82">
              <w:rPr>
                <w:color w:val="262626" w:themeColor="text1" w:themeTint="D9"/>
              </w:rPr>
              <w:t xml:space="preserve"> </w:t>
            </w:r>
            <w:r w:rsidRPr="005E0F7C">
              <w:rPr>
                <w:color w:val="262626" w:themeColor="text1" w:themeTint="D9"/>
              </w:rPr>
              <w:t>State</w:t>
            </w:r>
          </w:p>
        </w:tc>
      </w:tr>
      <w:tr w:rsidR="00522A7F" w:rsidRPr="005E0F7C" w14:paraId="1ED9C974" w14:textId="77777777" w:rsidTr="00784B98">
        <w:trPr>
          <w:trHeight w:val="391"/>
        </w:trPr>
        <w:tc>
          <w:tcPr>
            <w:tcW w:w="9912" w:type="dxa"/>
            <w:gridSpan w:val="3"/>
            <w:tcBorders>
              <w:top w:val="single" w:sz="4" w:space="0" w:color="auto"/>
              <w:bottom w:val="single" w:sz="4" w:space="0" w:color="auto"/>
            </w:tcBorders>
            <w:vAlign w:val="center"/>
          </w:tcPr>
          <w:p w14:paraId="24C1189B" w14:textId="6B176622"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511855">
              <w:rPr>
                <w:rFonts w:eastAsia="MS Gothic" w:cstheme="minorHAnsi"/>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r>
      <w:tr w:rsidR="0072363B" w:rsidRPr="005E0F7C" w14:paraId="31CF9B91" w14:textId="77777777" w:rsidTr="00784B98">
        <w:trPr>
          <w:trHeight w:val="391"/>
        </w:trPr>
        <w:tc>
          <w:tcPr>
            <w:tcW w:w="9912" w:type="dxa"/>
            <w:gridSpan w:val="3"/>
            <w:tcBorders>
              <w:top w:val="single" w:sz="4" w:space="0" w:color="auto"/>
              <w:bottom w:val="single" w:sz="4" w:space="0" w:color="auto"/>
            </w:tcBorders>
            <w:shd w:val="clear" w:color="auto" w:fill="D9D9D9" w:themeFill="background1" w:themeFillShade="D9"/>
            <w:vAlign w:val="center"/>
          </w:tcPr>
          <w:p w14:paraId="3E4680FF" w14:textId="54F6CE43" w:rsidR="0072363B" w:rsidRDefault="0072363B" w:rsidP="0072363B">
            <w:pPr>
              <w:rPr>
                <w:rFonts w:eastAsia="MS Gothic" w:cstheme="minorHAnsi"/>
                <w:b/>
                <w:bCs/>
                <w:color w:val="262626" w:themeColor="text1" w:themeTint="D9"/>
              </w:rPr>
            </w:pPr>
            <w:r>
              <w:rPr>
                <w:rFonts w:eastAsia="MS Gothic" w:cstheme="minorHAnsi"/>
                <w:b/>
                <w:bCs/>
                <w:color w:val="262626" w:themeColor="text1" w:themeTint="D9"/>
              </w:rPr>
              <w:t xml:space="preserve">PART THREE – RESPONSIBILITY </w:t>
            </w:r>
            <w:r>
              <w:rPr>
                <w:rFonts w:eastAsia="MS Gothic" w:cstheme="minorHAnsi"/>
                <w:color w:val="262626" w:themeColor="text1" w:themeTint="D9"/>
                <w:sz w:val="18"/>
                <w:szCs w:val="18"/>
              </w:rPr>
              <w:t>(What is the nominee responsible for?)</w:t>
            </w:r>
          </w:p>
        </w:tc>
      </w:tr>
      <w:tr w:rsidR="0072363B" w:rsidRPr="005E0F7C" w14:paraId="2CE36599" w14:textId="77777777" w:rsidTr="0072363B">
        <w:trPr>
          <w:trHeight w:val="2781"/>
        </w:trPr>
        <w:tc>
          <w:tcPr>
            <w:tcW w:w="9912" w:type="dxa"/>
            <w:gridSpan w:val="3"/>
            <w:tcBorders>
              <w:top w:val="single" w:sz="4" w:space="0" w:color="auto"/>
              <w:bottom w:val="single" w:sz="4" w:space="0" w:color="auto"/>
            </w:tcBorders>
            <w:shd w:val="clear" w:color="auto" w:fill="auto"/>
          </w:tcPr>
          <w:p w14:paraId="688E0F07" w14:textId="220A6522" w:rsidR="0072363B" w:rsidRDefault="00511855" w:rsidP="00511855">
            <w:pPr>
              <w:spacing w:before="6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EF5A84">
              <w:rPr>
                <w:color w:val="262626" w:themeColor="text1" w:themeTint="D9"/>
              </w:rPr>
              <w:t> </w:t>
            </w:r>
            <w:r w:rsidR="00EF5A84">
              <w:rPr>
                <w:color w:val="262626" w:themeColor="text1" w:themeTint="D9"/>
              </w:rPr>
              <w:t> </w:t>
            </w:r>
            <w:r w:rsidR="00EF5A84">
              <w:rPr>
                <w:color w:val="262626" w:themeColor="text1" w:themeTint="D9"/>
              </w:rPr>
              <w:t> </w:t>
            </w:r>
            <w:r w:rsidR="00EF5A84">
              <w:rPr>
                <w:color w:val="262626" w:themeColor="text1" w:themeTint="D9"/>
              </w:rPr>
              <w:t> </w:t>
            </w:r>
            <w:r w:rsidR="00EF5A84">
              <w:rPr>
                <w:color w:val="262626" w:themeColor="text1" w:themeTint="D9"/>
              </w:rPr>
              <w:t> </w:t>
            </w:r>
            <w:r>
              <w:rPr>
                <w:color w:val="262626" w:themeColor="text1" w:themeTint="D9"/>
              </w:rPr>
              <w:fldChar w:fldCharType="end"/>
            </w:r>
          </w:p>
        </w:tc>
      </w:tr>
      <w:tr w:rsidR="0072363B" w:rsidRPr="005E0F7C" w14:paraId="324A314E" w14:textId="77777777" w:rsidTr="00784B98">
        <w:trPr>
          <w:trHeight w:val="391"/>
        </w:trPr>
        <w:tc>
          <w:tcPr>
            <w:tcW w:w="9912" w:type="dxa"/>
            <w:gridSpan w:val="3"/>
            <w:tcBorders>
              <w:top w:val="single" w:sz="4" w:space="0" w:color="auto"/>
              <w:bottom w:val="single" w:sz="4" w:space="0" w:color="auto"/>
            </w:tcBorders>
            <w:shd w:val="clear" w:color="auto" w:fill="D9D9D9" w:themeFill="background1" w:themeFillShade="D9"/>
            <w:vAlign w:val="center"/>
          </w:tcPr>
          <w:p w14:paraId="5D94D8B3" w14:textId="40C6F5CE" w:rsidR="0072363B" w:rsidRDefault="0072363B" w:rsidP="0072363B">
            <w:pPr>
              <w:rPr>
                <w:rFonts w:eastAsia="MS Gothic" w:cstheme="minorHAnsi"/>
                <w:b/>
                <w:bCs/>
                <w:color w:val="262626" w:themeColor="text1" w:themeTint="D9"/>
              </w:rPr>
            </w:pPr>
            <w:r>
              <w:rPr>
                <w:rFonts w:eastAsia="MS Gothic" w:cstheme="minorHAnsi"/>
                <w:b/>
                <w:bCs/>
                <w:color w:val="262626" w:themeColor="text1" w:themeTint="D9"/>
              </w:rPr>
              <w:t>PART FOUR - CATEGORY</w:t>
            </w:r>
          </w:p>
        </w:tc>
      </w:tr>
      <w:tr w:rsidR="0072363B" w:rsidRPr="005E0F7C" w14:paraId="3D0CBBFD" w14:textId="77777777" w:rsidTr="0072363B">
        <w:trPr>
          <w:trHeight w:val="391"/>
        </w:trPr>
        <w:tc>
          <w:tcPr>
            <w:tcW w:w="9912" w:type="dxa"/>
            <w:gridSpan w:val="3"/>
            <w:tcBorders>
              <w:top w:val="single" w:sz="4" w:space="0" w:color="auto"/>
              <w:bottom w:val="single" w:sz="4" w:space="0" w:color="auto"/>
            </w:tcBorders>
            <w:shd w:val="clear" w:color="auto" w:fill="auto"/>
            <w:vAlign w:val="center"/>
          </w:tcPr>
          <w:p w14:paraId="7E8E8838" w14:textId="3804AE40" w:rsidR="0072363B" w:rsidRDefault="006E2B82" w:rsidP="00357ED3">
            <w:pPr>
              <w:spacing w:before="60" w:after="60"/>
              <w:rPr>
                <w:rFonts w:eastAsia="MS Gothic" w:cstheme="minorHAnsi"/>
                <w:b/>
                <w:bCs/>
                <w:color w:val="262626" w:themeColor="text1" w:themeTint="D9"/>
              </w:rPr>
            </w:pPr>
            <w:r>
              <w:rPr>
                <w:rFonts w:ascii="MS Gothic" w:eastAsia="MS Gothic" w:hAnsi="MS Gothic" w:cstheme="minorHAnsi"/>
                <w:color w:val="262626" w:themeColor="text1" w:themeTint="D9"/>
              </w:rPr>
              <w:fldChar w:fldCharType="begin">
                <w:ffData>
                  <w:name w:val="Check11"/>
                  <w:enabled/>
                  <w:calcOnExit w:val="0"/>
                  <w:checkBox>
                    <w:sizeAuto/>
                    <w:default w:val="0"/>
                  </w:checkBox>
                </w:ffData>
              </w:fldChar>
            </w:r>
            <w:bookmarkStart w:id="12" w:name="Check11"/>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7C115D">
              <w:rPr>
                <w:rFonts w:ascii="MS Gothic" w:eastAsia="MS Gothic" w:hAnsi="MS Gothic" w:cstheme="minorHAnsi"/>
                <w:color w:val="262626" w:themeColor="text1" w:themeTint="D9"/>
              </w:rPr>
            </w:r>
            <w:r w:rsidR="007C115D">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2"/>
            <w:r>
              <w:rPr>
                <w:rFonts w:ascii="MS Gothic" w:eastAsia="MS Gothic" w:hAnsi="MS Gothic" w:cstheme="minorHAnsi"/>
                <w:color w:val="262626" w:themeColor="text1" w:themeTint="D9"/>
              </w:rPr>
              <w:t xml:space="preserve"> </w:t>
            </w:r>
            <w:r w:rsidR="0072363B" w:rsidRPr="00784B98">
              <w:rPr>
                <w:rFonts w:eastAsia="MS Gothic" w:cstheme="minorHAnsi"/>
                <w:color w:val="262626" w:themeColor="text1" w:themeTint="D9"/>
              </w:rPr>
              <w:t xml:space="preserve">Individual   </w:t>
            </w:r>
            <w:r>
              <w:rPr>
                <w:rFonts w:eastAsia="MS Gothic" w:cstheme="minorHAnsi"/>
                <w:color w:val="262626" w:themeColor="text1" w:themeTint="D9"/>
              </w:rPr>
              <w:fldChar w:fldCharType="begin">
                <w:ffData>
                  <w:name w:val="Check12"/>
                  <w:enabled/>
                  <w:calcOnExit w:val="0"/>
                  <w:checkBox>
                    <w:sizeAuto/>
                    <w:default w:val="0"/>
                  </w:checkBox>
                </w:ffData>
              </w:fldChar>
            </w:r>
            <w:bookmarkStart w:id="13" w:name="Check12"/>
            <w:r>
              <w:rPr>
                <w:rFonts w:eastAsia="MS Gothic" w:cstheme="minorHAnsi"/>
                <w:color w:val="262626" w:themeColor="text1" w:themeTint="D9"/>
              </w:rPr>
              <w:instrText xml:space="preserve"> FORMCHECKBOX </w:instrText>
            </w:r>
            <w:r w:rsidR="007C115D">
              <w:rPr>
                <w:rFonts w:eastAsia="MS Gothic" w:cstheme="minorHAnsi"/>
                <w:color w:val="262626" w:themeColor="text1" w:themeTint="D9"/>
              </w:rPr>
            </w:r>
            <w:r w:rsidR="007C115D">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3"/>
            <w:r>
              <w:rPr>
                <w:rFonts w:eastAsia="MS Gothic" w:cstheme="minorHAnsi"/>
                <w:color w:val="262626" w:themeColor="text1" w:themeTint="D9"/>
              </w:rPr>
              <w:t xml:space="preserve">  </w:t>
            </w:r>
            <w:r w:rsidR="0072363B" w:rsidRPr="00784B98">
              <w:rPr>
                <w:rFonts w:eastAsia="MS Gothic" w:cstheme="minorHAnsi"/>
                <w:color w:val="262626" w:themeColor="text1" w:themeTint="D9"/>
              </w:rPr>
              <w:t>Agency</w:t>
            </w:r>
            <w:r w:rsidR="0072363B">
              <w:rPr>
                <w:rFonts w:eastAsia="MS Gothic" w:cstheme="minorHAnsi"/>
                <w:color w:val="262626" w:themeColor="text1" w:themeTint="D9"/>
              </w:rPr>
              <w:t xml:space="preserve"> </w:t>
            </w:r>
            <w:r w:rsidR="0072363B">
              <w:rPr>
                <w:rFonts w:eastAsia="MS Gothic" w:cstheme="minorHAnsi"/>
                <w:color w:val="262626" w:themeColor="text1" w:themeTint="D9"/>
                <w:sz w:val="18"/>
                <w:szCs w:val="18"/>
              </w:rPr>
              <w:t>(Please name service)</w:t>
            </w:r>
            <w:r w:rsidR="0072363B" w:rsidRPr="00784B98">
              <w:rPr>
                <w:rFonts w:eastAsia="MS Gothic" w:cstheme="minorHAnsi"/>
                <w:color w:val="262626" w:themeColor="text1" w:themeTint="D9"/>
              </w:rPr>
              <w:t>:</w:t>
            </w:r>
            <w:r w:rsidR="00511855">
              <w:rPr>
                <w:rFonts w:eastAsia="MS Gothic" w:cstheme="minorHAnsi"/>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r>
      <w:tr w:rsidR="005E0F7C" w:rsidRPr="005E0F7C" w14:paraId="31F15465" w14:textId="77777777" w:rsidTr="00784B98">
        <w:trPr>
          <w:trHeight w:val="391"/>
        </w:trPr>
        <w:tc>
          <w:tcPr>
            <w:tcW w:w="9912" w:type="dxa"/>
            <w:gridSpan w:val="3"/>
            <w:tcBorders>
              <w:top w:val="single" w:sz="4" w:space="0" w:color="auto"/>
              <w:bottom w:val="single" w:sz="4" w:space="0" w:color="auto"/>
            </w:tcBorders>
            <w:shd w:val="clear" w:color="auto" w:fill="D9D9D9" w:themeFill="background1" w:themeFillShade="D9"/>
            <w:vAlign w:val="center"/>
          </w:tcPr>
          <w:p w14:paraId="0BB17565" w14:textId="099EEBAF"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lastRenderedPageBreak/>
              <w:t xml:space="preserve">PART </w:t>
            </w:r>
            <w:r w:rsidR="00AA7DB1">
              <w:rPr>
                <w:rFonts w:eastAsia="MS Gothic" w:cstheme="minorHAnsi"/>
                <w:b/>
                <w:bCs/>
                <w:color w:val="262626" w:themeColor="text1" w:themeTint="D9"/>
              </w:rPr>
              <w:t>FIVE</w:t>
            </w:r>
            <w:r>
              <w:rPr>
                <w:rFonts w:eastAsia="MS Gothic" w:cstheme="minorHAnsi"/>
                <w:b/>
                <w:bCs/>
                <w:color w:val="262626" w:themeColor="text1" w:themeTint="D9"/>
              </w:rPr>
              <w:t xml:space="preserve"> – </w:t>
            </w:r>
            <w:r w:rsidR="00AA7DB1" w:rsidRPr="00AA7DB1">
              <w:rPr>
                <w:rFonts w:eastAsia="MS Gothic" w:cstheme="minorHAnsi"/>
                <w:b/>
                <w:bCs/>
                <w:color w:val="262626" w:themeColor="text1" w:themeTint="D9"/>
              </w:rPr>
              <w:t xml:space="preserve">OUTLINE THE INNOVATION IN THE AREA OF </w:t>
            </w:r>
            <w:r w:rsidR="00145921">
              <w:rPr>
                <w:rFonts w:eastAsia="MS Gothic" w:cstheme="minorHAnsi"/>
                <w:b/>
                <w:bCs/>
                <w:color w:val="262626" w:themeColor="text1" w:themeTint="D9"/>
              </w:rPr>
              <w:t>MENTAL HEALTH AND WELLBEING</w:t>
            </w:r>
          </w:p>
        </w:tc>
      </w:tr>
      <w:tr w:rsidR="0051480C" w:rsidRPr="005E0F7C" w14:paraId="3B6054AE" w14:textId="77777777" w:rsidTr="00145921">
        <w:trPr>
          <w:trHeight w:val="2835"/>
        </w:trPr>
        <w:tc>
          <w:tcPr>
            <w:tcW w:w="9912" w:type="dxa"/>
            <w:gridSpan w:val="3"/>
            <w:tcBorders>
              <w:top w:val="single" w:sz="4" w:space="0" w:color="auto"/>
              <w:bottom w:val="single" w:sz="4" w:space="0" w:color="auto"/>
            </w:tcBorders>
          </w:tcPr>
          <w:p w14:paraId="5A1A3B43" w14:textId="5E256A80" w:rsidR="0051480C" w:rsidRPr="000B4A52" w:rsidRDefault="00511855" w:rsidP="00511855">
            <w:pPr>
              <w:spacing w:before="6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EF5A84">
              <w:rPr>
                <w:color w:val="262626" w:themeColor="text1" w:themeTint="D9"/>
              </w:rPr>
              <w:t> </w:t>
            </w:r>
            <w:r w:rsidR="00EF5A84">
              <w:rPr>
                <w:color w:val="262626" w:themeColor="text1" w:themeTint="D9"/>
              </w:rPr>
              <w:t> </w:t>
            </w:r>
            <w:r w:rsidR="00EF5A84">
              <w:rPr>
                <w:color w:val="262626" w:themeColor="text1" w:themeTint="D9"/>
              </w:rPr>
              <w:t> </w:t>
            </w:r>
            <w:r w:rsidR="00EF5A84">
              <w:rPr>
                <w:color w:val="262626" w:themeColor="text1" w:themeTint="D9"/>
              </w:rPr>
              <w:t> </w:t>
            </w:r>
            <w:r w:rsidR="00EF5A84">
              <w:rPr>
                <w:color w:val="262626" w:themeColor="text1" w:themeTint="D9"/>
              </w:rPr>
              <w:t> </w:t>
            </w:r>
            <w:r>
              <w:rPr>
                <w:color w:val="262626" w:themeColor="text1" w:themeTint="D9"/>
              </w:rPr>
              <w:fldChar w:fldCharType="end"/>
            </w:r>
          </w:p>
        </w:tc>
      </w:tr>
      <w:tr w:rsidR="00AA7DB1" w:rsidRPr="005E0F7C" w14:paraId="1FBB377C" w14:textId="77777777" w:rsidTr="00AA7DB1">
        <w:trPr>
          <w:trHeight w:val="391"/>
        </w:trPr>
        <w:tc>
          <w:tcPr>
            <w:tcW w:w="9912" w:type="dxa"/>
            <w:gridSpan w:val="3"/>
            <w:tcBorders>
              <w:bottom w:val="single" w:sz="4" w:space="0" w:color="auto"/>
            </w:tcBorders>
            <w:shd w:val="clear" w:color="auto" w:fill="D9D9D9" w:themeFill="background1" w:themeFillShade="D9"/>
            <w:vAlign w:val="center"/>
          </w:tcPr>
          <w:p w14:paraId="4A93B608" w14:textId="2F30B703" w:rsidR="00AA7DB1" w:rsidRPr="000B4A52" w:rsidRDefault="00AA7DB1" w:rsidP="00AC0841">
            <w:pPr>
              <w:rPr>
                <w:rFonts w:eastAsia="MS Gothic" w:cstheme="minorHAnsi"/>
                <w:b/>
                <w:bCs/>
                <w:color w:val="262626" w:themeColor="text1" w:themeTint="D9"/>
              </w:rPr>
            </w:pPr>
            <w:r w:rsidRPr="00AA7DB1">
              <w:rPr>
                <w:rFonts w:eastAsia="MS Gothic" w:cstheme="minorHAnsi"/>
                <w:b/>
                <w:bCs/>
                <w:color w:val="262626" w:themeColor="text1" w:themeTint="D9"/>
              </w:rPr>
              <w:t>PART SIX – DESCRIBE THE LEVEL OF EXECUTIVE SUPPORT AND HOW THIS WAS OBTAINED</w:t>
            </w:r>
          </w:p>
        </w:tc>
      </w:tr>
      <w:tr w:rsidR="00AA7DB1" w:rsidRPr="005E0F7C" w14:paraId="0E548BE1" w14:textId="77777777" w:rsidTr="00145921">
        <w:trPr>
          <w:trHeight w:val="2835"/>
        </w:trPr>
        <w:tc>
          <w:tcPr>
            <w:tcW w:w="9912" w:type="dxa"/>
            <w:gridSpan w:val="3"/>
            <w:tcBorders>
              <w:bottom w:val="single" w:sz="4" w:space="0" w:color="auto"/>
            </w:tcBorders>
          </w:tcPr>
          <w:p w14:paraId="489B7140" w14:textId="0C92B8C4" w:rsidR="00784B98" w:rsidRPr="000B4A52" w:rsidRDefault="00511855" w:rsidP="00511855">
            <w:pPr>
              <w:spacing w:before="6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EF5A84">
              <w:rPr>
                <w:color w:val="262626" w:themeColor="text1" w:themeTint="D9"/>
              </w:rPr>
              <w:t> </w:t>
            </w:r>
            <w:r w:rsidR="00EF5A84">
              <w:rPr>
                <w:color w:val="262626" w:themeColor="text1" w:themeTint="D9"/>
              </w:rPr>
              <w:t> </w:t>
            </w:r>
            <w:r w:rsidR="00EF5A84">
              <w:rPr>
                <w:color w:val="262626" w:themeColor="text1" w:themeTint="D9"/>
              </w:rPr>
              <w:t> </w:t>
            </w:r>
            <w:r w:rsidR="00EF5A84">
              <w:rPr>
                <w:color w:val="262626" w:themeColor="text1" w:themeTint="D9"/>
              </w:rPr>
              <w:t> </w:t>
            </w:r>
            <w:r w:rsidR="00EF5A84">
              <w:rPr>
                <w:color w:val="262626" w:themeColor="text1" w:themeTint="D9"/>
              </w:rPr>
              <w:t> </w:t>
            </w:r>
            <w:r>
              <w:rPr>
                <w:color w:val="262626" w:themeColor="text1" w:themeTint="D9"/>
              </w:rPr>
              <w:fldChar w:fldCharType="end"/>
            </w:r>
          </w:p>
        </w:tc>
      </w:tr>
      <w:tr w:rsidR="00AA7DB1" w:rsidRPr="005E0F7C" w14:paraId="00244F5D" w14:textId="77777777" w:rsidTr="00AA7DB1">
        <w:trPr>
          <w:trHeight w:val="391"/>
        </w:trPr>
        <w:tc>
          <w:tcPr>
            <w:tcW w:w="9912" w:type="dxa"/>
            <w:gridSpan w:val="3"/>
            <w:tcBorders>
              <w:bottom w:val="single" w:sz="4" w:space="0" w:color="auto"/>
            </w:tcBorders>
            <w:shd w:val="clear" w:color="auto" w:fill="D9D9D9" w:themeFill="background1" w:themeFillShade="D9"/>
            <w:vAlign w:val="center"/>
          </w:tcPr>
          <w:p w14:paraId="4007A3D1" w14:textId="02E6B5BA" w:rsidR="00AA7DB1" w:rsidRPr="000B4A52" w:rsidRDefault="00AA7DB1" w:rsidP="00AC0841">
            <w:pPr>
              <w:rPr>
                <w:rFonts w:eastAsia="MS Gothic" w:cstheme="minorHAnsi"/>
                <w:b/>
                <w:bCs/>
                <w:color w:val="262626" w:themeColor="text1" w:themeTint="D9"/>
              </w:rPr>
            </w:pPr>
            <w:r w:rsidRPr="00AA7DB1">
              <w:rPr>
                <w:rFonts w:eastAsia="MS Gothic" w:cstheme="minorHAnsi"/>
                <w:b/>
                <w:bCs/>
                <w:color w:val="262626" w:themeColor="text1" w:themeTint="D9"/>
              </w:rPr>
              <w:t xml:space="preserve">PART SEVEN – DESCRIBE THE </w:t>
            </w:r>
            <w:r w:rsidR="007C115D">
              <w:rPr>
                <w:rFonts w:eastAsia="MS Gothic" w:cstheme="minorHAnsi"/>
                <w:b/>
                <w:bCs/>
                <w:color w:val="262626" w:themeColor="text1" w:themeTint="D9"/>
              </w:rPr>
              <w:t>BENEFIT FOR THE AGENCY OR SECTOR OF THE INITIATIVE</w:t>
            </w:r>
            <w:r w:rsidR="00145921">
              <w:rPr>
                <w:rFonts w:eastAsia="MS Gothic" w:cstheme="minorHAnsi"/>
                <w:b/>
                <w:bCs/>
                <w:color w:val="262626" w:themeColor="text1" w:themeTint="D9"/>
              </w:rPr>
              <w:t xml:space="preserve"> </w:t>
            </w:r>
          </w:p>
        </w:tc>
      </w:tr>
      <w:tr w:rsidR="00AA7DB1" w:rsidRPr="005E0F7C" w14:paraId="0563334B" w14:textId="77777777" w:rsidTr="00784B98">
        <w:trPr>
          <w:trHeight w:val="2665"/>
        </w:trPr>
        <w:tc>
          <w:tcPr>
            <w:tcW w:w="9912" w:type="dxa"/>
            <w:gridSpan w:val="3"/>
            <w:tcBorders>
              <w:bottom w:val="single" w:sz="4" w:space="0" w:color="auto"/>
            </w:tcBorders>
          </w:tcPr>
          <w:p w14:paraId="424FAB16" w14:textId="101E2E9B" w:rsidR="00AA7DB1" w:rsidRPr="000B4A52" w:rsidRDefault="00511855" w:rsidP="00511855">
            <w:pPr>
              <w:spacing w:before="6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EF5A84">
              <w:rPr>
                <w:color w:val="262626" w:themeColor="text1" w:themeTint="D9"/>
              </w:rPr>
              <w:t> </w:t>
            </w:r>
            <w:r w:rsidR="00EF5A84">
              <w:rPr>
                <w:color w:val="262626" w:themeColor="text1" w:themeTint="D9"/>
              </w:rPr>
              <w:t> </w:t>
            </w:r>
            <w:r w:rsidR="00EF5A84">
              <w:rPr>
                <w:color w:val="262626" w:themeColor="text1" w:themeTint="D9"/>
              </w:rPr>
              <w:t> </w:t>
            </w:r>
            <w:r w:rsidR="00EF5A84">
              <w:rPr>
                <w:color w:val="262626" w:themeColor="text1" w:themeTint="D9"/>
              </w:rPr>
              <w:t> </w:t>
            </w:r>
            <w:r w:rsidR="00EF5A84">
              <w:rPr>
                <w:color w:val="262626" w:themeColor="text1" w:themeTint="D9"/>
              </w:rPr>
              <w:t> </w:t>
            </w:r>
            <w:r>
              <w:rPr>
                <w:color w:val="262626" w:themeColor="text1" w:themeTint="D9"/>
              </w:rPr>
              <w:fldChar w:fldCharType="end"/>
            </w:r>
          </w:p>
        </w:tc>
      </w:tr>
      <w:tr w:rsidR="00AA7DB1" w:rsidRPr="005E0F7C" w14:paraId="38EDBA94" w14:textId="77777777" w:rsidTr="00AA7DB1">
        <w:trPr>
          <w:trHeight w:val="391"/>
        </w:trPr>
        <w:tc>
          <w:tcPr>
            <w:tcW w:w="9912" w:type="dxa"/>
            <w:gridSpan w:val="3"/>
            <w:tcBorders>
              <w:bottom w:val="single" w:sz="4" w:space="0" w:color="auto"/>
            </w:tcBorders>
            <w:shd w:val="clear" w:color="auto" w:fill="D9D9D9" w:themeFill="background1" w:themeFillShade="D9"/>
            <w:vAlign w:val="center"/>
          </w:tcPr>
          <w:p w14:paraId="045B2D83" w14:textId="6CCC62AA" w:rsidR="00AA7DB1" w:rsidRPr="000B4A52" w:rsidRDefault="00AA7DB1" w:rsidP="00AC0841">
            <w:pPr>
              <w:rPr>
                <w:rFonts w:eastAsia="MS Gothic" w:cstheme="minorHAnsi"/>
                <w:b/>
                <w:bCs/>
                <w:color w:val="262626" w:themeColor="text1" w:themeTint="D9"/>
              </w:rPr>
            </w:pPr>
            <w:r w:rsidRPr="00AA7DB1">
              <w:rPr>
                <w:rFonts w:eastAsia="MS Gothic" w:cstheme="minorHAnsi"/>
                <w:b/>
                <w:bCs/>
                <w:color w:val="262626" w:themeColor="text1" w:themeTint="D9"/>
              </w:rPr>
              <w:t xml:space="preserve">PART EIGHT – DESCRIBE THE IMPACT OR POTENTIAL IMPACT FOR THE </w:t>
            </w:r>
            <w:r w:rsidR="00145921">
              <w:rPr>
                <w:rFonts w:eastAsia="MS Gothic" w:cstheme="minorHAnsi"/>
                <w:b/>
                <w:bCs/>
                <w:color w:val="262626" w:themeColor="text1" w:themeTint="D9"/>
              </w:rPr>
              <w:t xml:space="preserve">WIDER </w:t>
            </w:r>
            <w:r w:rsidRPr="00AA7DB1">
              <w:rPr>
                <w:rFonts w:eastAsia="MS Gothic" w:cstheme="minorHAnsi"/>
                <w:b/>
                <w:bCs/>
                <w:color w:val="262626" w:themeColor="text1" w:themeTint="D9"/>
              </w:rPr>
              <w:t>SECTOR, INCLUDING WHETHER CHANGE IS SUSTAINABLE</w:t>
            </w:r>
          </w:p>
        </w:tc>
      </w:tr>
      <w:tr w:rsidR="00AA7DB1" w:rsidRPr="005E0F7C" w14:paraId="0D9A3BCC" w14:textId="77777777" w:rsidTr="00784B98">
        <w:trPr>
          <w:trHeight w:val="2835"/>
        </w:trPr>
        <w:tc>
          <w:tcPr>
            <w:tcW w:w="9912" w:type="dxa"/>
            <w:gridSpan w:val="3"/>
            <w:tcBorders>
              <w:bottom w:val="single" w:sz="4" w:space="0" w:color="auto"/>
            </w:tcBorders>
          </w:tcPr>
          <w:p w14:paraId="2592D8F7" w14:textId="21BA9E8A" w:rsidR="00AA7DB1" w:rsidRPr="000B4A52" w:rsidRDefault="00511855" w:rsidP="00511855">
            <w:pPr>
              <w:spacing w:before="6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EF5A84">
              <w:rPr>
                <w:color w:val="262626" w:themeColor="text1" w:themeTint="D9"/>
              </w:rPr>
              <w:t> </w:t>
            </w:r>
            <w:r w:rsidR="00EF5A84">
              <w:rPr>
                <w:color w:val="262626" w:themeColor="text1" w:themeTint="D9"/>
              </w:rPr>
              <w:t> </w:t>
            </w:r>
            <w:r w:rsidR="00EF5A84">
              <w:rPr>
                <w:color w:val="262626" w:themeColor="text1" w:themeTint="D9"/>
              </w:rPr>
              <w:t> </w:t>
            </w:r>
            <w:r w:rsidR="00EF5A84">
              <w:rPr>
                <w:color w:val="262626" w:themeColor="text1" w:themeTint="D9"/>
              </w:rPr>
              <w:t> </w:t>
            </w:r>
            <w:r w:rsidR="00EF5A84">
              <w:rPr>
                <w:color w:val="262626" w:themeColor="text1" w:themeTint="D9"/>
              </w:rPr>
              <w:t> </w:t>
            </w:r>
            <w:r>
              <w:rPr>
                <w:color w:val="262626" w:themeColor="text1" w:themeTint="D9"/>
              </w:rPr>
              <w:fldChar w:fldCharType="end"/>
            </w:r>
          </w:p>
        </w:tc>
      </w:tr>
      <w:tr w:rsidR="00AA7DB1" w:rsidRPr="005E0F7C" w14:paraId="1DD531C7" w14:textId="77777777" w:rsidTr="00784B98">
        <w:trPr>
          <w:trHeight w:val="391"/>
        </w:trPr>
        <w:tc>
          <w:tcPr>
            <w:tcW w:w="9912" w:type="dxa"/>
            <w:gridSpan w:val="3"/>
            <w:tcBorders>
              <w:top w:val="single" w:sz="4" w:space="0" w:color="auto"/>
              <w:bottom w:val="single" w:sz="4" w:space="0" w:color="auto"/>
            </w:tcBorders>
            <w:shd w:val="clear" w:color="auto" w:fill="D9D9D9" w:themeFill="background1" w:themeFillShade="D9"/>
            <w:vAlign w:val="center"/>
          </w:tcPr>
          <w:p w14:paraId="787E3C1E" w14:textId="461087D0" w:rsidR="00AA7DB1" w:rsidRPr="000B4A52" w:rsidRDefault="00AA7DB1" w:rsidP="00AC0841">
            <w:pPr>
              <w:rPr>
                <w:rFonts w:eastAsia="MS Gothic" w:cstheme="minorHAnsi"/>
                <w:b/>
                <w:bCs/>
                <w:color w:val="262626" w:themeColor="text1" w:themeTint="D9"/>
              </w:rPr>
            </w:pPr>
            <w:r w:rsidRPr="00AA7DB1">
              <w:rPr>
                <w:rFonts w:eastAsia="MS Gothic" w:cstheme="minorHAnsi"/>
                <w:b/>
                <w:bCs/>
                <w:color w:val="262626" w:themeColor="text1" w:themeTint="D9"/>
              </w:rPr>
              <w:lastRenderedPageBreak/>
              <w:t xml:space="preserve">PART NINE – SUPPORTING COMMENTS </w:t>
            </w:r>
            <w:r w:rsidR="007C115D">
              <w:rPr>
                <w:rFonts w:eastAsia="MS Gothic" w:cstheme="minorHAnsi"/>
                <w:b/>
                <w:bCs/>
                <w:color w:val="262626" w:themeColor="text1" w:themeTint="D9"/>
              </w:rPr>
              <w:t xml:space="preserve">TO BE PROVIDED </w:t>
            </w:r>
            <w:r w:rsidRPr="00AA7DB1">
              <w:rPr>
                <w:rFonts w:eastAsia="MS Gothic" w:cstheme="minorHAnsi"/>
                <w:b/>
                <w:bCs/>
                <w:color w:val="262626" w:themeColor="text1" w:themeTint="D9"/>
              </w:rPr>
              <w:t>BY THE NOMINATING OFFICER</w:t>
            </w:r>
          </w:p>
        </w:tc>
      </w:tr>
      <w:tr w:rsidR="00AA7DB1" w:rsidRPr="005E0F7C" w14:paraId="3FF68877" w14:textId="77777777" w:rsidTr="00145921">
        <w:trPr>
          <w:trHeight w:val="2835"/>
        </w:trPr>
        <w:tc>
          <w:tcPr>
            <w:tcW w:w="9912" w:type="dxa"/>
            <w:gridSpan w:val="3"/>
            <w:tcBorders>
              <w:bottom w:val="single" w:sz="4" w:space="0" w:color="auto"/>
            </w:tcBorders>
          </w:tcPr>
          <w:p w14:paraId="2C2FC71E" w14:textId="6516CE30" w:rsidR="00AA7DB1" w:rsidRPr="000B4A52" w:rsidRDefault="00511855" w:rsidP="00511855">
            <w:pPr>
              <w:spacing w:before="6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EF5A84">
              <w:rPr>
                <w:color w:val="262626" w:themeColor="text1" w:themeTint="D9"/>
              </w:rPr>
              <w:t> </w:t>
            </w:r>
            <w:r w:rsidR="00EF5A84">
              <w:rPr>
                <w:color w:val="262626" w:themeColor="text1" w:themeTint="D9"/>
              </w:rPr>
              <w:t> </w:t>
            </w:r>
            <w:r w:rsidR="00EF5A84">
              <w:rPr>
                <w:color w:val="262626" w:themeColor="text1" w:themeTint="D9"/>
              </w:rPr>
              <w:t> </w:t>
            </w:r>
            <w:r w:rsidR="00EF5A84">
              <w:rPr>
                <w:color w:val="262626" w:themeColor="text1" w:themeTint="D9"/>
              </w:rPr>
              <w:t> </w:t>
            </w:r>
            <w:r w:rsidR="00EF5A84">
              <w:rPr>
                <w:color w:val="262626" w:themeColor="text1" w:themeTint="D9"/>
              </w:rPr>
              <w:t> </w:t>
            </w:r>
            <w:r>
              <w:rPr>
                <w:color w:val="262626" w:themeColor="text1" w:themeTint="D9"/>
              </w:rPr>
              <w:fldChar w:fldCharType="end"/>
            </w:r>
          </w:p>
        </w:tc>
      </w:tr>
      <w:tr w:rsidR="00450903" w:rsidRPr="005E0F7C" w14:paraId="18FF9426" w14:textId="77777777" w:rsidTr="00450903">
        <w:trPr>
          <w:trHeight w:val="391"/>
        </w:trPr>
        <w:tc>
          <w:tcPr>
            <w:tcW w:w="9912" w:type="dxa"/>
            <w:gridSpan w:val="3"/>
            <w:shd w:val="clear" w:color="auto" w:fill="D9D9D9" w:themeFill="background1" w:themeFillShade="D9"/>
            <w:vAlign w:val="center"/>
          </w:tcPr>
          <w:p w14:paraId="5BC7BF37" w14:textId="38418C96"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784B98">
              <w:rPr>
                <w:rFonts w:eastAsia="MS Gothic" w:cstheme="minorHAnsi"/>
                <w:b/>
                <w:bCs/>
                <w:color w:val="262626" w:themeColor="text1" w:themeTint="D9"/>
              </w:rPr>
              <w:t>TEN</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153778" w:rsidRPr="005E0F7C" w14:paraId="637E5EA4" w14:textId="77777777" w:rsidTr="00F82B19">
        <w:trPr>
          <w:trHeight w:val="391"/>
        </w:trPr>
        <w:tc>
          <w:tcPr>
            <w:tcW w:w="2977" w:type="dxa"/>
            <w:shd w:val="clear" w:color="auto" w:fill="auto"/>
            <w:vAlign w:val="center"/>
          </w:tcPr>
          <w:p w14:paraId="06EE6CDE" w14:textId="53A49BFA" w:rsidR="00520E4F" w:rsidRPr="005E0F7C" w:rsidRDefault="00450903" w:rsidP="00511855">
            <w:pPr>
              <w:spacing w:before="60"/>
              <w:rPr>
                <w:rFonts w:eastAsia="MS Gothic" w:cstheme="minorHAnsi"/>
                <w:b/>
                <w:bCs/>
                <w:color w:val="262626" w:themeColor="text1" w:themeTint="D9"/>
              </w:rPr>
            </w:pPr>
            <w:r>
              <w:rPr>
                <w:rFonts w:eastAsia="MS Gothic" w:cstheme="minorHAnsi"/>
                <w:b/>
                <w:bCs/>
                <w:color w:val="262626" w:themeColor="text1" w:themeTint="D9"/>
              </w:rPr>
              <w:t>Title:</w:t>
            </w:r>
            <w:r w:rsidR="00511855">
              <w:rPr>
                <w:rFonts w:eastAsia="MS Gothic" w:cstheme="minorHAnsi"/>
                <w:b/>
                <w:bCs/>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402" w:type="dxa"/>
            <w:shd w:val="clear" w:color="auto" w:fill="auto"/>
            <w:vAlign w:val="center"/>
          </w:tcPr>
          <w:p w14:paraId="03D337CD" w14:textId="4ECE477A"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511855">
              <w:rPr>
                <w:rFonts w:eastAsia="MS Gothic" w:cstheme="minorHAnsi"/>
                <w:b/>
                <w:bCs/>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533" w:type="dxa"/>
            <w:shd w:val="clear" w:color="auto" w:fill="auto"/>
            <w:vAlign w:val="center"/>
          </w:tcPr>
          <w:p w14:paraId="59105AF5" w14:textId="375C14BE"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511855">
              <w:rPr>
                <w:rFonts w:eastAsia="MS Gothic" w:cstheme="minorHAnsi"/>
                <w:b/>
                <w:bCs/>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r>
      <w:tr w:rsidR="00153778" w:rsidRPr="005E0F7C" w14:paraId="286E83BD" w14:textId="77777777" w:rsidTr="008D6C2E">
        <w:trPr>
          <w:trHeight w:val="391"/>
        </w:trPr>
        <w:tc>
          <w:tcPr>
            <w:tcW w:w="6379" w:type="dxa"/>
            <w:gridSpan w:val="2"/>
            <w:shd w:val="clear" w:color="auto" w:fill="auto"/>
            <w:vAlign w:val="center"/>
          </w:tcPr>
          <w:p w14:paraId="68CBE5A2" w14:textId="75505D4A"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511855">
              <w:rPr>
                <w:rFonts w:eastAsia="MS Gothic" w:cstheme="minorHAnsi"/>
                <w:b/>
                <w:bCs/>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533" w:type="dxa"/>
            <w:shd w:val="clear" w:color="auto" w:fill="auto"/>
            <w:vAlign w:val="center"/>
          </w:tcPr>
          <w:p w14:paraId="713564F2" w14:textId="55FD2BC7"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511855">
              <w:rPr>
                <w:rFonts w:eastAsia="MS Gothic" w:cstheme="minorHAnsi"/>
                <w:b/>
                <w:bCs/>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r>
      <w:tr w:rsidR="0011349B" w:rsidRPr="005E0F7C" w14:paraId="6363CECE" w14:textId="77777777" w:rsidTr="00327E86">
        <w:trPr>
          <w:trHeight w:val="391"/>
        </w:trPr>
        <w:tc>
          <w:tcPr>
            <w:tcW w:w="9912" w:type="dxa"/>
            <w:gridSpan w:val="3"/>
            <w:tcBorders>
              <w:bottom w:val="single" w:sz="4" w:space="0" w:color="auto"/>
            </w:tcBorders>
            <w:shd w:val="clear" w:color="auto" w:fill="auto"/>
            <w:vAlign w:val="center"/>
          </w:tcPr>
          <w:p w14:paraId="6C285C24" w14:textId="2B05C5DA"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6E2B82">
              <w:rPr>
                <w:rFonts w:ascii="MS Gothic" w:eastAsia="MS Gothic" w:hAnsi="MS Gothic"/>
                <w:color w:val="262626" w:themeColor="text1" w:themeTint="D9"/>
              </w:rPr>
              <w:fldChar w:fldCharType="begin">
                <w:ffData>
                  <w:name w:val="Check13"/>
                  <w:enabled/>
                  <w:calcOnExit w:val="0"/>
                  <w:checkBox>
                    <w:sizeAuto/>
                    <w:default w:val="0"/>
                  </w:checkBox>
                </w:ffData>
              </w:fldChar>
            </w:r>
            <w:bookmarkStart w:id="14" w:name="Check13"/>
            <w:r w:rsidR="006E2B82">
              <w:rPr>
                <w:rFonts w:ascii="MS Gothic" w:eastAsia="MS Gothic" w:hAnsi="MS Gothic"/>
                <w:color w:val="262626" w:themeColor="text1" w:themeTint="D9"/>
              </w:rPr>
              <w:instrText xml:space="preserve"> </w:instrText>
            </w:r>
            <w:r w:rsidR="006E2B82">
              <w:rPr>
                <w:rFonts w:ascii="MS Gothic" w:eastAsia="MS Gothic" w:hAnsi="MS Gothic" w:hint="eastAsia"/>
                <w:color w:val="262626" w:themeColor="text1" w:themeTint="D9"/>
              </w:rPr>
              <w:instrText>FORMCHECKBOX</w:instrText>
            </w:r>
            <w:r w:rsidR="006E2B82">
              <w:rPr>
                <w:rFonts w:ascii="MS Gothic" w:eastAsia="MS Gothic" w:hAnsi="MS Gothic"/>
                <w:color w:val="262626" w:themeColor="text1" w:themeTint="D9"/>
              </w:rPr>
              <w:instrText xml:space="preserve"> </w:instrText>
            </w:r>
            <w:r w:rsidR="007C115D">
              <w:rPr>
                <w:rFonts w:ascii="MS Gothic" w:eastAsia="MS Gothic" w:hAnsi="MS Gothic"/>
                <w:color w:val="262626" w:themeColor="text1" w:themeTint="D9"/>
              </w:rPr>
            </w:r>
            <w:r w:rsidR="007C115D">
              <w:rPr>
                <w:rFonts w:ascii="MS Gothic" w:eastAsia="MS Gothic" w:hAnsi="MS Gothic"/>
                <w:color w:val="262626" w:themeColor="text1" w:themeTint="D9"/>
              </w:rPr>
              <w:fldChar w:fldCharType="separate"/>
            </w:r>
            <w:r w:rsidR="006E2B82">
              <w:rPr>
                <w:rFonts w:ascii="MS Gothic" w:eastAsia="MS Gothic" w:hAnsi="MS Gothic"/>
                <w:color w:val="262626" w:themeColor="text1" w:themeTint="D9"/>
              </w:rPr>
              <w:fldChar w:fldCharType="end"/>
            </w:r>
            <w:bookmarkEnd w:id="14"/>
            <w:r w:rsidR="006E2B82">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6E2B82">
              <w:rPr>
                <w:color w:val="262626" w:themeColor="text1" w:themeTint="D9"/>
              </w:rPr>
              <w:fldChar w:fldCharType="begin">
                <w:ffData>
                  <w:name w:val="Check14"/>
                  <w:enabled/>
                  <w:calcOnExit w:val="0"/>
                  <w:checkBox>
                    <w:sizeAuto/>
                    <w:default w:val="0"/>
                  </w:checkBox>
                </w:ffData>
              </w:fldChar>
            </w:r>
            <w:bookmarkStart w:id="15" w:name="Check14"/>
            <w:r w:rsidR="006E2B82">
              <w:rPr>
                <w:color w:val="262626" w:themeColor="text1" w:themeTint="D9"/>
              </w:rPr>
              <w:instrText xml:space="preserve"> FORMCHECKBOX </w:instrText>
            </w:r>
            <w:r w:rsidR="007C115D">
              <w:rPr>
                <w:color w:val="262626" w:themeColor="text1" w:themeTint="D9"/>
              </w:rPr>
            </w:r>
            <w:r w:rsidR="007C115D">
              <w:rPr>
                <w:color w:val="262626" w:themeColor="text1" w:themeTint="D9"/>
              </w:rPr>
              <w:fldChar w:fldCharType="separate"/>
            </w:r>
            <w:r w:rsidR="006E2B82">
              <w:rPr>
                <w:color w:val="262626" w:themeColor="text1" w:themeTint="D9"/>
              </w:rPr>
              <w:fldChar w:fldCharType="end"/>
            </w:r>
            <w:bookmarkEnd w:id="15"/>
            <w:r w:rsidRPr="00EF0E2F">
              <w:rPr>
                <w:color w:val="262626" w:themeColor="text1" w:themeTint="D9"/>
              </w:rPr>
              <w:t xml:space="preserve"> </w:t>
            </w:r>
            <w:r>
              <w:rPr>
                <w:color w:val="262626" w:themeColor="text1" w:themeTint="D9"/>
              </w:rPr>
              <w:t>No</w:t>
            </w:r>
            <w:r w:rsidR="00C55270">
              <w:rPr>
                <w:color w:val="262626" w:themeColor="text1" w:themeTint="D9"/>
              </w:rPr>
              <w:t xml:space="preserve"> (Please comment)</w:t>
            </w:r>
            <w:r w:rsidR="00511855">
              <w:rPr>
                <w:color w:val="262626" w:themeColor="text1" w:themeTint="D9"/>
              </w:rPr>
              <w:t xml:space="preserve"> </w:t>
            </w:r>
          </w:p>
        </w:tc>
      </w:tr>
      <w:tr w:rsidR="0011349B" w:rsidRPr="005E0F7C" w14:paraId="53122288" w14:textId="77777777" w:rsidTr="007A1EFB">
        <w:trPr>
          <w:trHeight w:val="850"/>
        </w:trPr>
        <w:tc>
          <w:tcPr>
            <w:tcW w:w="9912" w:type="dxa"/>
            <w:gridSpan w:val="3"/>
            <w:tcBorders>
              <w:top w:val="single" w:sz="4" w:space="0" w:color="auto"/>
              <w:bottom w:val="single" w:sz="4" w:space="0" w:color="auto"/>
            </w:tcBorders>
            <w:shd w:val="clear" w:color="auto" w:fill="auto"/>
          </w:tcPr>
          <w:p w14:paraId="10EF5925" w14:textId="77777777" w:rsidR="0011349B" w:rsidRDefault="00C55270" w:rsidP="00511855">
            <w:pPr>
              <w:spacing w:before="60"/>
              <w:rPr>
                <w:color w:val="262626" w:themeColor="text1" w:themeTint="D9"/>
              </w:rPr>
            </w:pPr>
            <w:r>
              <w:rPr>
                <w:rFonts w:eastAsia="MS Gothic" w:cstheme="minorHAnsi"/>
                <w:b/>
                <w:bCs/>
                <w:color w:val="262626" w:themeColor="text1" w:themeTint="D9"/>
              </w:rPr>
              <w:t>Comments:</w:t>
            </w:r>
            <w:r w:rsidR="00511855">
              <w:rPr>
                <w:rFonts w:eastAsia="MS Gothic" w:cstheme="minorHAnsi"/>
                <w:b/>
                <w:bCs/>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p w14:paraId="0E8985D4" w14:textId="77777777" w:rsidR="00C212EF" w:rsidRDefault="00C212EF" w:rsidP="00511855">
            <w:pPr>
              <w:spacing w:before="60"/>
              <w:rPr>
                <w:rFonts w:eastAsia="MS Gothic" w:cstheme="minorHAnsi"/>
                <w:b/>
                <w:bCs/>
                <w:color w:val="262626" w:themeColor="text1" w:themeTint="D9"/>
              </w:rPr>
            </w:pPr>
          </w:p>
          <w:p w14:paraId="124A9A67" w14:textId="4CDFDCBF" w:rsidR="00C212EF" w:rsidRDefault="00C212EF" w:rsidP="00511855">
            <w:pPr>
              <w:spacing w:before="60"/>
              <w:rPr>
                <w:rFonts w:eastAsia="MS Gothic" w:cstheme="minorHAnsi"/>
                <w:b/>
                <w:bCs/>
                <w:color w:val="262626" w:themeColor="text1" w:themeTint="D9"/>
              </w:rPr>
            </w:pPr>
            <w:r w:rsidRPr="00C03850">
              <w:rPr>
                <w:rFonts w:eastAsia="MS Gothic" w:cstheme="minorHAnsi"/>
                <w:b/>
                <w:bCs/>
                <w:color w:val="262626" w:themeColor="text1" w:themeTint="D9"/>
              </w:rPr>
              <w:t>Note: this nomination must be progressed to the AC/ED’s Office</w:t>
            </w:r>
          </w:p>
        </w:tc>
      </w:tr>
      <w:tr w:rsidR="005E0F7C" w:rsidRPr="005E0F7C" w14:paraId="1F87819E" w14:textId="77777777" w:rsidTr="00327E86">
        <w:trPr>
          <w:trHeight w:val="391"/>
        </w:trPr>
        <w:tc>
          <w:tcPr>
            <w:tcW w:w="9912" w:type="dxa"/>
            <w:gridSpan w:val="3"/>
            <w:tcBorders>
              <w:top w:val="single" w:sz="4" w:space="0" w:color="auto"/>
            </w:tcBorders>
            <w:shd w:val="clear" w:color="auto" w:fill="D9D9D9" w:themeFill="background1" w:themeFillShade="D9"/>
            <w:vAlign w:val="center"/>
          </w:tcPr>
          <w:p w14:paraId="3140D711" w14:textId="0E75B747"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784B98">
              <w:rPr>
                <w:rFonts w:eastAsia="MS Gothic" w:cstheme="minorHAnsi"/>
                <w:b/>
                <w:bCs/>
                <w:color w:val="262626" w:themeColor="text1" w:themeTint="D9"/>
              </w:rPr>
              <w:t>EL</w:t>
            </w:r>
            <w:r w:rsidR="00327E86">
              <w:rPr>
                <w:rFonts w:eastAsia="MS Gothic" w:cstheme="minorHAnsi"/>
                <w:b/>
                <w:bCs/>
                <w:color w:val="262626" w:themeColor="text1" w:themeTint="D9"/>
              </w:rPr>
              <w:t>EVEN</w:t>
            </w:r>
            <w:r w:rsidRPr="005E0F7C">
              <w:rPr>
                <w:rFonts w:eastAsia="MS Gothic" w:cstheme="minorHAnsi"/>
                <w:b/>
                <w:bCs/>
                <w:color w:val="262626" w:themeColor="text1" w:themeTint="D9"/>
              </w:rPr>
              <w:t xml:space="preserve"> – ENDORSEMENT BY ASSISTANT COMMISSIONER / EXECUTIVE DIRECTOR</w:t>
            </w:r>
          </w:p>
        </w:tc>
      </w:tr>
      <w:tr w:rsidR="00153778" w:rsidRPr="005E0F7C" w14:paraId="45343C8F" w14:textId="77777777" w:rsidTr="00E93034">
        <w:trPr>
          <w:trHeight w:val="391"/>
        </w:trPr>
        <w:tc>
          <w:tcPr>
            <w:tcW w:w="2977" w:type="dxa"/>
            <w:shd w:val="clear" w:color="auto" w:fill="auto"/>
            <w:vAlign w:val="center"/>
          </w:tcPr>
          <w:p w14:paraId="50E654AE" w14:textId="64794034"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511855">
              <w:rPr>
                <w:rFonts w:eastAsia="MS Gothic" w:cstheme="minorHAnsi"/>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402" w:type="dxa"/>
            <w:shd w:val="clear" w:color="auto" w:fill="auto"/>
            <w:vAlign w:val="center"/>
          </w:tcPr>
          <w:p w14:paraId="2F4B74F3" w14:textId="2B483687"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511855">
              <w:rPr>
                <w:rFonts w:eastAsia="MS Gothic" w:cstheme="minorHAnsi"/>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533" w:type="dxa"/>
            <w:shd w:val="clear" w:color="auto" w:fill="auto"/>
            <w:vAlign w:val="center"/>
          </w:tcPr>
          <w:p w14:paraId="36FA8E5C" w14:textId="71BBDC4D"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511855">
              <w:rPr>
                <w:rFonts w:eastAsia="MS Gothic" w:cstheme="minorHAnsi"/>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r>
      <w:tr w:rsidR="00153778" w:rsidRPr="005E0F7C" w14:paraId="1791446E" w14:textId="77777777" w:rsidTr="006D5A95">
        <w:trPr>
          <w:trHeight w:val="391"/>
        </w:trPr>
        <w:tc>
          <w:tcPr>
            <w:tcW w:w="6379" w:type="dxa"/>
            <w:gridSpan w:val="2"/>
            <w:shd w:val="clear" w:color="auto" w:fill="auto"/>
            <w:vAlign w:val="center"/>
          </w:tcPr>
          <w:p w14:paraId="1F3D052A" w14:textId="377FA407"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511855">
              <w:rPr>
                <w:rFonts w:eastAsia="MS Gothic" w:cstheme="minorHAnsi"/>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c>
          <w:tcPr>
            <w:tcW w:w="3533" w:type="dxa"/>
            <w:shd w:val="clear" w:color="auto" w:fill="auto"/>
            <w:vAlign w:val="center"/>
          </w:tcPr>
          <w:p w14:paraId="75C81317" w14:textId="27C093FF"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511855">
              <w:rPr>
                <w:rFonts w:eastAsia="MS Gothic" w:cstheme="minorHAnsi"/>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r>
      <w:tr w:rsidR="005E0F7C" w:rsidRPr="005E0F7C" w14:paraId="64457AD4" w14:textId="77777777" w:rsidTr="007A1EFB">
        <w:trPr>
          <w:trHeight w:val="850"/>
        </w:trPr>
        <w:tc>
          <w:tcPr>
            <w:tcW w:w="9912" w:type="dxa"/>
            <w:gridSpan w:val="3"/>
            <w:shd w:val="clear" w:color="auto" w:fill="auto"/>
          </w:tcPr>
          <w:p w14:paraId="36332CAB" w14:textId="1BFAEC38" w:rsidR="00BA740E" w:rsidRPr="005E0F7C" w:rsidRDefault="008620FE" w:rsidP="00511855">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511855">
              <w:rPr>
                <w:rFonts w:eastAsia="MS Gothic" w:cstheme="minorHAnsi"/>
                <w:b/>
                <w:bCs/>
                <w:color w:val="262626" w:themeColor="text1" w:themeTint="D9"/>
              </w:rPr>
              <w:t xml:space="preserve"> </w:t>
            </w:r>
            <w:r w:rsidR="00511855">
              <w:rPr>
                <w:color w:val="262626" w:themeColor="text1" w:themeTint="D9"/>
              </w:rPr>
              <w:fldChar w:fldCharType="begin">
                <w:ffData>
                  <w:name w:val="Text1"/>
                  <w:enabled/>
                  <w:calcOnExit w:val="0"/>
                  <w:textInput/>
                </w:ffData>
              </w:fldChar>
            </w:r>
            <w:r w:rsidR="00511855">
              <w:rPr>
                <w:color w:val="262626" w:themeColor="text1" w:themeTint="D9"/>
              </w:rPr>
              <w:instrText xml:space="preserve"> FORMTEXT </w:instrText>
            </w:r>
            <w:r w:rsidR="00511855">
              <w:rPr>
                <w:color w:val="262626" w:themeColor="text1" w:themeTint="D9"/>
              </w:rPr>
            </w:r>
            <w:r w:rsidR="00511855">
              <w:rPr>
                <w:color w:val="262626" w:themeColor="text1" w:themeTint="D9"/>
              </w:rPr>
              <w:fldChar w:fldCharType="separate"/>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noProof/>
                <w:color w:val="262626" w:themeColor="text1" w:themeTint="D9"/>
              </w:rPr>
              <w:t> </w:t>
            </w:r>
            <w:r w:rsidR="00511855">
              <w:rPr>
                <w:color w:val="262626" w:themeColor="text1" w:themeTint="D9"/>
              </w:rPr>
              <w:fldChar w:fldCharType="end"/>
            </w:r>
          </w:p>
        </w:tc>
      </w:tr>
      <w:tr w:rsidR="005E0F7C" w:rsidRPr="005E0F7C" w14:paraId="58B59C5B" w14:textId="77777777" w:rsidTr="0057043F">
        <w:trPr>
          <w:trHeight w:val="391"/>
        </w:trPr>
        <w:tc>
          <w:tcPr>
            <w:tcW w:w="9912" w:type="dxa"/>
            <w:gridSpan w:val="3"/>
            <w:shd w:val="clear" w:color="auto" w:fill="auto"/>
            <w:vAlign w:val="center"/>
          </w:tcPr>
          <w:p w14:paraId="2AF373FE" w14:textId="567FCFE1" w:rsidR="00BA740E" w:rsidRPr="005E0F7C" w:rsidRDefault="00BA740E" w:rsidP="00511855">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511855" w:rsidRDefault="00016489" w:rsidP="00AA6916">
      <w:pPr>
        <w:rPr>
          <w:b/>
          <w:bCs/>
          <w:color w:val="EA7200"/>
          <w:sz w:val="24"/>
          <w:szCs w:val="24"/>
        </w:rPr>
      </w:pPr>
      <w:r w:rsidRPr="00511855">
        <w:rPr>
          <w:b/>
          <w:bCs/>
          <w:color w:val="EA7200"/>
          <w:sz w:val="24"/>
          <w:szCs w:val="24"/>
        </w:rPr>
        <w:t>General Information</w:t>
      </w:r>
    </w:p>
    <w:p w14:paraId="2EF55F72" w14:textId="77777777" w:rsidR="00830A47" w:rsidRPr="00511855" w:rsidRDefault="00830A47" w:rsidP="005C6B6D">
      <w:pPr>
        <w:jc w:val="both"/>
        <w:rPr>
          <w:color w:val="262626" w:themeColor="text1" w:themeTint="D9"/>
        </w:rPr>
      </w:pPr>
      <w:r w:rsidRPr="00511855">
        <w:rPr>
          <w:color w:val="262626" w:themeColor="text1" w:themeTint="D9"/>
        </w:rPr>
        <w:t>AFAC with member agencies has recognised the continued need to address mental health and wellbeing issues facing fire and emergency service personnel across Australasia. The AFAC Mental Health and Wellbeing Network addresses issues relating to mental health and wellbeing policy and practice, strategies and research.</w:t>
      </w:r>
    </w:p>
    <w:p w14:paraId="76D087C0" w14:textId="77777777" w:rsidR="00830A47" w:rsidRPr="00511855" w:rsidRDefault="00830A47" w:rsidP="005C6B6D">
      <w:pPr>
        <w:jc w:val="both"/>
        <w:rPr>
          <w:color w:val="262626" w:themeColor="text1" w:themeTint="D9"/>
        </w:rPr>
      </w:pPr>
      <w:r w:rsidRPr="00511855">
        <w:rPr>
          <w:color w:val="262626" w:themeColor="text1" w:themeTint="D9"/>
        </w:rPr>
        <w:t>Stewart &amp; Heaton partnered with AFAC in April 2018 to recognise agencies that are at the forefront of leading practice in this space.  Stewart &amp; Heaton aim to support an industry culture that adopts leading practice and spreads the benefits of innovative and creative mental health initiatives, across all first responders in Australasia.</w:t>
      </w:r>
    </w:p>
    <w:p w14:paraId="69871013" w14:textId="4F1F175F" w:rsidR="00EC7A75" w:rsidRPr="00511855" w:rsidRDefault="00EC7A75" w:rsidP="005C6B6D">
      <w:pPr>
        <w:jc w:val="both"/>
        <w:rPr>
          <w:b/>
          <w:bCs/>
          <w:color w:val="EA7200"/>
          <w:sz w:val="24"/>
          <w:szCs w:val="24"/>
        </w:rPr>
      </w:pPr>
      <w:r w:rsidRPr="00511855">
        <w:rPr>
          <w:b/>
          <w:bCs/>
          <w:color w:val="EA7200"/>
          <w:sz w:val="24"/>
          <w:szCs w:val="24"/>
        </w:rPr>
        <w:t>Eligibility Criteria</w:t>
      </w:r>
    </w:p>
    <w:p w14:paraId="603DC86C" w14:textId="5D154DC1" w:rsidR="00830A47" w:rsidRPr="00511855" w:rsidRDefault="00830A47" w:rsidP="005C6B6D">
      <w:pPr>
        <w:jc w:val="both"/>
        <w:rPr>
          <w:color w:val="262626" w:themeColor="text1" w:themeTint="D9"/>
        </w:rPr>
      </w:pPr>
      <w:r w:rsidRPr="00511855">
        <w:rPr>
          <w:color w:val="262626" w:themeColor="text1" w:themeTint="D9"/>
        </w:rPr>
        <w:t>An agency nominating for this award must be able to demonstrate significant leadership and commitment to leading practice in mental health and wellbeing during the previous 12 months.</w:t>
      </w:r>
      <w:r w:rsidR="007C115D">
        <w:rPr>
          <w:color w:val="262626" w:themeColor="text1" w:themeTint="D9"/>
        </w:rPr>
        <w:t xml:space="preserve">  </w:t>
      </w:r>
      <w:r w:rsidRPr="00511855">
        <w:rPr>
          <w:color w:val="262626" w:themeColor="text1" w:themeTint="D9"/>
        </w:rPr>
        <w:t>Areas of endeavour may include:</w:t>
      </w:r>
    </w:p>
    <w:p w14:paraId="3D3EB5CB" w14:textId="15922AF4" w:rsidR="00830A47" w:rsidRPr="00511855" w:rsidRDefault="00830A47" w:rsidP="005C6B6D">
      <w:pPr>
        <w:pStyle w:val="ListParagraph"/>
        <w:numPr>
          <w:ilvl w:val="0"/>
          <w:numId w:val="8"/>
        </w:numPr>
        <w:jc w:val="both"/>
        <w:rPr>
          <w:color w:val="262626" w:themeColor="text1" w:themeTint="D9"/>
        </w:rPr>
      </w:pPr>
      <w:r w:rsidRPr="00511855">
        <w:rPr>
          <w:color w:val="262626" w:themeColor="text1" w:themeTint="D9"/>
        </w:rPr>
        <w:t>Development of processes to effectively capture mental health and wellbeing research outcomes and embed in agency practice</w:t>
      </w:r>
    </w:p>
    <w:p w14:paraId="29D10F6E" w14:textId="7CB9C8B6" w:rsidR="00830A47" w:rsidRPr="00511855" w:rsidRDefault="00830A47" w:rsidP="005C6B6D">
      <w:pPr>
        <w:pStyle w:val="ListParagraph"/>
        <w:numPr>
          <w:ilvl w:val="0"/>
          <w:numId w:val="8"/>
        </w:numPr>
        <w:jc w:val="both"/>
        <w:rPr>
          <w:color w:val="262626" w:themeColor="text1" w:themeTint="D9"/>
        </w:rPr>
      </w:pPr>
      <w:r w:rsidRPr="00511855">
        <w:rPr>
          <w:color w:val="262626" w:themeColor="text1" w:themeTint="D9"/>
        </w:rPr>
        <w:t>Development of new documented business processes to facilitate mental health and wellbeing initiatives within the agency</w:t>
      </w:r>
    </w:p>
    <w:p w14:paraId="5449AAE7" w14:textId="40B03C9B" w:rsidR="00830A47" w:rsidRPr="00511855" w:rsidRDefault="00830A47" w:rsidP="005C6B6D">
      <w:pPr>
        <w:pStyle w:val="ListParagraph"/>
        <w:numPr>
          <w:ilvl w:val="0"/>
          <w:numId w:val="8"/>
        </w:numPr>
        <w:jc w:val="both"/>
        <w:rPr>
          <w:color w:val="262626" w:themeColor="text1" w:themeTint="D9"/>
        </w:rPr>
      </w:pPr>
      <w:r w:rsidRPr="00511855">
        <w:rPr>
          <w:color w:val="262626" w:themeColor="text1" w:themeTint="D9"/>
        </w:rPr>
        <w:t>Case studies of projects, programs or initiatives using contemporary media and approaches</w:t>
      </w:r>
    </w:p>
    <w:p w14:paraId="292E45BF" w14:textId="79DA059E" w:rsidR="00830A47" w:rsidRPr="00511855" w:rsidRDefault="00830A47" w:rsidP="005C6B6D">
      <w:pPr>
        <w:pStyle w:val="ListParagraph"/>
        <w:numPr>
          <w:ilvl w:val="0"/>
          <w:numId w:val="8"/>
        </w:numPr>
        <w:jc w:val="both"/>
        <w:rPr>
          <w:color w:val="262626" w:themeColor="text1" w:themeTint="D9"/>
        </w:rPr>
      </w:pPr>
      <w:r w:rsidRPr="00511855">
        <w:rPr>
          <w:color w:val="262626" w:themeColor="text1" w:themeTint="D9"/>
        </w:rPr>
        <w:t>Sharing and collaborating within agency and/or across sector of mental health and wellbeing initiatives</w:t>
      </w:r>
    </w:p>
    <w:p w14:paraId="6F368474" w14:textId="424396E3" w:rsidR="00830A47" w:rsidRPr="00511855" w:rsidRDefault="00830A47" w:rsidP="005C6B6D">
      <w:pPr>
        <w:pStyle w:val="ListParagraph"/>
        <w:numPr>
          <w:ilvl w:val="0"/>
          <w:numId w:val="8"/>
        </w:numPr>
        <w:jc w:val="both"/>
        <w:rPr>
          <w:color w:val="262626" w:themeColor="text1" w:themeTint="D9"/>
        </w:rPr>
      </w:pPr>
      <w:r w:rsidRPr="00511855">
        <w:rPr>
          <w:color w:val="262626" w:themeColor="text1" w:themeTint="D9"/>
        </w:rPr>
        <w:t>Development of technology solutions to mental health and wellbeing</w:t>
      </w:r>
    </w:p>
    <w:p w14:paraId="19844EB4" w14:textId="61E81B01" w:rsidR="00830A47" w:rsidRPr="00511855" w:rsidRDefault="00830A47" w:rsidP="005C6B6D">
      <w:pPr>
        <w:pStyle w:val="ListParagraph"/>
        <w:numPr>
          <w:ilvl w:val="0"/>
          <w:numId w:val="8"/>
        </w:numPr>
        <w:jc w:val="both"/>
        <w:rPr>
          <w:color w:val="262626" w:themeColor="text1" w:themeTint="D9"/>
        </w:rPr>
      </w:pPr>
      <w:r w:rsidRPr="00511855">
        <w:rPr>
          <w:color w:val="262626" w:themeColor="text1" w:themeTint="D9"/>
        </w:rPr>
        <w:t>Demonstration of positive practical benefit for emergency services personnel in the field</w:t>
      </w:r>
    </w:p>
    <w:p w14:paraId="03CC0CE9" w14:textId="77777777" w:rsidR="00830A47" w:rsidRPr="00511855" w:rsidRDefault="00830A47" w:rsidP="005C6B6D">
      <w:pPr>
        <w:jc w:val="both"/>
        <w:rPr>
          <w:color w:val="262626" w:themeColor="text1" w:themeTint="D9"/>
        </w:rPr>
      </w:pPr>
      <w:r w:rsidRPr="00511855">
        <w:rPr>
          <w:color w:val="262626" w:themeColor="text1" w:themeTint="D9"/>
        </w:rPr>
        <w:t>Nominations must be accompanied by a description of:</w:t>
      </w:r>
    </w:p>
    <w:p w14:paraId="4617FEFE" w14:textId="3D642AC7" w:rsidR="00830A47" w:rsidRPr="00511855" w:rsidRDefault="00830A47" w:rsidP="005C6B6D">
      <w:pPr>
        <w:pStyle w:val="ListParagraph"/>
        <w:numPr>
          <w:ilvl w:val="0"/>
          <w:numId w:val="9"/>
        </w:numPr>
        <w:jc w:val="both"/>
        <w:rPr>
          <w:color w:val="262626" w:themeColor="text1" w:themeTint="D9"/>
        </w:rPr>
      </w:pPr>
      <w:r w:rsidRPr="00511855">
        <w:rPr>
          <w:color w:val="262626" w:themeColor="text1" w:themeTint="D9"/>
        </w:rPr>
        <w:t>The innovation in the area of mental health and wellbeing</w:t>
      </w:r>
    </w:p>
    <w:p w14:paraId="219E2088" w14:textId="4BD57F1E" w:rsidR="00830A47" w:rsidRPr="00511855" w:rsidRDefault="00830A47" w:rsidP="005C6B6D">
      <w:pPr>
        <w:pStyle w:val="ListParagraph"/>
        <w:numPr>
          <w:ilvl w:val="0"/>
          <w:numId w:val="9"/>
        </w:numPr>
        <w:jc w:val="both"/>
        <w:rPr>
          <w:color w:val="262626" w:themeColor="text1" w:themeTint="D9"/>
        </w:rPr>
      </w:pPr>
      <w:r w:rsidRPr="00511855">
        <w:rPr>
          <w:color w:val="262626" w:themeColor="text1" w:themeTint="D9"/>
        </w:rPr>
        <w:t>The level of executive support and how this was obtained</w:t>
      </w:r>
    </w:p>
    <w:p w14:paraId="4A52B51B" w14:textId="6F45A3AE" w:rsidR="00830A47" w:rsidRPr="00511855" w:rsidRDefault="00830A47" w:rsidP="005C6B6D">
      <w:pPr>
        <w:pStyle w:val="ListParagraph"/>
        <w:numPr>
          <w:ilvl w:val="0"/>
          <w:numId w:val="9"/>
        </w:numPr>
        <w:jc w:val="both"/>
        <w:rPr>
          <w:color w:val="262626" w:themeColor="text1" w:themeTint="D9"/>
        </w:rPr>
      </w:pPr>
      <w:r w:rsidRPr="00511855">
        <w:rPr>
          <w:color w:val="262626" w:themeColor="text1" w:themeTint="D9"/>
        </w:rPr>
        <w:t>The benefit for the agency or sector of the initiative</w:t>
      </w:r>
    </w:p>
    <w:p w14:paraId="61FAB362" w14:textId="291636FA" w:rsidR="00830A47" w:rsidRPr="00511855" w:rsidRDefault="00830A47" w:rsidP="005C6B6D">
      <w:pPr>
        <w:pStyle w:val="ListParagraph"/>
        <w:numPr>
          <w:ilvl w:val="0"/>
          <w:numId w:val="9"/>
        </w:numPr>
        <w:jc w:val="both"/>
        <w:rPr>
          <w:color w:val="262626" w:themeColor="text1" w:themeTint="D9"/>
        </w:rPr>
      </w:pPr>
      <w:r w:rsidRPr="00511855">
        <w:rPr>
          <w:color w:val="262626" w:themeColor="text1" w:themeTint="D9"/>
        </w:rPr>
        <w:t>The impact or potential impact for the wider sector, including whether the change is sustainable</w:t>
      </w:r>
    </w:p>
    <w:p w14:paraId="69C0A9FD" w14:textId="6CEB20CC" w:rsidR="00830A47" w:rsidRPr="00511855" w:rsidRDefault="00830A47" w:rsidP="005C6B6D">
      <w:pPr>
        <w:pStyle w:val="ListParagraph"/>
        <w:numPr>
          <w:ilvl w:val="0"/>
          <w:numId w:val="9"/>
        </w:numPr>
        <w:jc w:val="both"/>
        <w:rPr>
          <w:color w:val="262626" w:themeColor="text1" w:themeTint="D9"/>
        </w:rPr>
      </w:pPr>
      <w:r w:rsidRPr="00511855">
        <w:rPr>
          <w:color w:val="262626" w:themeColor="text1" w:themeTint="D9"/>
        </w:rPr>
        <w:t>Supporting comments to be provided by the nominating officer</w:t>
      </w:r>
    </w:p>
    <w:p w14:paraId="3C6D904C" w14:textId="5087D67C" w:rsidR="00FE75EA" w:rsidRDefault="00830A47" w:rsidP="005C6B6D">
      <w:pPr>
        <w:jc w:val="both"/>
        <w:rPr>
          <w:color w:val="262626" w:themeColor="text1" w:themeTint="D9"/>
        </w:rPr>
      </w:pPr>
      <w:r w:rsidRPr="00511855">
        <w:rPr>
          <w:color w:val="262626" w:themeColor="text1" w:themeTint="D9"/>
        </w:rPr>
        <w:t>The nominating officer must also provide supporting comments addressing the nominee’s or agency’s work towards establishing knowledge innovation.</w:t>
      </w:r>
    </w:p>
    <w:p w14:paraId="063C41B8" w14:textId="50B1EE2F" w:rsidR="00511855" w:rsidRDefault="00511855" w:rsidP="005C6B6D">
      <w:pPr>
        <w:jc w:val="both"/>
        <w:rPr>
          <w:color w:val="262626" w:themeColor="text1" w:themeTint="D9"/>
        </w:rPr>
      </w:pPr>
      <w:r>
        <w:rPr>
          <w:color w:val="262626" w:themeColor="text1" w:themeTint="D9"/>
        </w:rPr>
        <w:br w:type="page"/>
      </w:r>
    </w:p>
    <w:p w14:paraId="3CD036A6" w14:textId="270315F1" w:rsidR="00EC7A75" w:rsidRPr="00511855" w:rsidRDefault="00EC7A75" w:rsidP="005C6B6D">
      <w:pPr>
        <w:jc w:val="both"/>
        <w:rPr>
          <w:b/>
          <w:bCs/>
          <w:color w:val="EA7200"/>
          <w:sz w:val="24"/>
          <w:szCs w:val="24"/>
        </w:rPr>
      </w:pPr>
      <w:r w:rsidRPr="00511855">
        <w:rPr>
          <w:b/>
          <w:bCs/>
          <w:color w:val="EA7200"/>
          <w:sz w:val="24"/>
          <w:szCs w:val="24"/>
        </w:rPr>
        <w:lastRenderedPageBreak/>
        <w:t xml:space="preserve">Nomination Process </w:t>
      </w:r>
    </w:p>
    <w:p w14:paraId="1ACD584C" w14:textId="7FC8A29F" w:rsidR="00EC7A75" w:rsidRPr="00511855" w:rsidRDefault="00EC7A75" w:rsidP="005C6B6D">
      <w:pPr>
        <w:pStyle w:val="ListParagraph"/>
        <w:numPr>
          <w:ilvl w:val="0"/>
          <w:numId w:val="4"/>
        </w:numPr>
        <w:jc w:val="both"/>
        <w:rPr>
          <w:color w:val="262626" w:themeColor="text1" w:themeTint="D9"/>
        </w:rPr>
      </w:pPr>
      <w:r w:rsidRPr="00511855">
        <w:rPr>
          <w:color w:val="262626" w:themeColor="text1" w:themeTint="D9"/>
        </w:rPr>
        <w:t>Nominations are made via a nominator within QFES.</w:t>
      </w:r>
    </w:p>
    <w:p w14:paraId="52C114DB" w14:textId="77777777" w:rsidR="00EC7A75" w:rsidRPr="00511855" w:rsidRDefault="00EC7A75" w:rsidP="005C6B6D">
      <w:pPr>
        <w:pStyle w:val="ListParagraph"/>
        <w:numPr>
          <w:ilvl w:val="0"/>
          <w:numId w:val="4"/>
        </w:numPr>
        <w:jc w:val="both"/>
        <w:rPr>
          <w:color w:val="262626" w:themeColor="text1" w:themeTint="D9"/>
        </w:rPr>
      </w:pPr>
      <w:r w:rsidRPr="00511855">
        <w:rPr>
          <w:color w:val="262626" w:themeColor="text1" w:themeTint="D9"/>
        </w:rPr>
        <w:t>Complete this form 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511855" w:rsidRDefault="00EC7A75" w:rsidP="005C6B6D">
      <w:pPr>
        <w:pStyle w:val="ListParagraph"/>
        <w:numPr>
          <w:ilvl w:val="0"/>
          <w:numId w:val="4"/>
        </w:numPr>
        <w:jc w:val="both"/>
        <w:rPr>
          <w:color w:val="262626" w:themeColor="text1" w:themeTint="D9"/>
        </w:rPr>
      </w:pPr>
      <w:r w:rsidRPr="00511855">
        <w:rPr>
          <w:color w:val="262626" w:themeColor="text1" w:themeTint="D9"/>
        </w:rPr>
        <w:t>Managers are responsible for considering nominations regarding the eligibility criteria and ensuring the nomination is progressed.</w:t>
      </w:r>
    </w:p>
    <w:p w14:paraId="32247CBB" w14:textId="11FC64B8" w:rsidR="00EC7A75" w:rsidRPr="00511855" w:rsidRDefault="00EC7A75" w:rsidP="005C6B6D">
      <w:pPr>
        <w:pStyle w:val="ListParagraph"/>
        <w:numPr>
          <w:ilvl w:val="0"/>
          <w:numId w:val="4"/>
        </w:numPr>
        <w:jc w:val="both"/>
        <w:rPr>
          <w:color w:val="262626" w:themeColor="text1" w:themeTint="D9"/>
        </w:rPr>
      </w:pPr>
      <w:r w:rsidRPr="00511855">
        <w:rPr>
          <w:color w:val="262626" w:themeColor="text1" w:themeTint="D9"/>
        </w:rPr>
        <w:t xml:space="preserve">Manager </w:t>
      </w:r>
      <w:r w:rsidR="00511855">
        <w:rPr>
          <w:color w:val="262626" w:themeColor="text1" w:themeTint="D9"/>
        </w:rPr>
        <w:t xml:space="preserve">sighted </w:t>
      </w:r>
      <w:r w:rsidRPr="00511855">
        <w:rPr>
          <w:color w:val="262626" w:themeColor="text1" w:themeTint="D9"/>
        </w:rPr>
        <w:t xml:space="preserve">nominations are to be submitted to the relevant Assistant Commissioner (AC)/Executive Director (ED) for approval.  </w:t>
      </w:r>
    </w:p>
    <w:p w14:paraId="3CD1D6A5" w14:textId="77777777" w:rsidR="00EC7A75" w:rsidRPr="00511855" w:rsidRDefault="00EC7A75" w:rsidP="005C6B6D">
      <w:pPr>
        <w:pStyle w:val="ListParagraph"/>
        <w:numPr>
          <w:ilvl w:val="0"/>
          <w:numId w:val="4"/>
        </w:numPr>
        <w:jc w:val="both"/>
        <w:rPr>
          <w:color w:val="262626" w:themeColor="text1" w:themeTint="D9"/>
        </w:rPr>
      </w:pPr>
      <w:r w:rsidRPr="00511855">
        <w:rPr>
          <w:color w:val="262626" w:themeColor="text1" w:themeTint="D9"/>
        </w:rPr>
        <w:t>AC/ED approved nominations are submitted to QFES Honours, Reward and Recognition (HRR) Team.</w:t>
      </w:r>
    </w:p>
    <w:p w14:paraId="59244112" w14:textId="77777777" w:rsidR="00EC7A75" w:rsidRPr="00511855" w:rsidRDefault="00EC7A75" w:rsidP="005C6B6D">
      <w:pPr>
        <w:pStyle w:val="ListParagraph"/>
        <w:numPr>
          <w:ilvl w:val="0"/>
          <w:numId w:val="4"/>
        </w:numPr>
        <w:jc w:val="both"/>
        <w:rPr>
          <w:color w:val="262626" w:themeColor="text1" w:themeTint="D9"/>
        </w:rPr>
      </w:pPr>
      <w:r w:rsidRPr="00511855">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511855" w:rsidRDefault="00EC7A75" w:rsidP="005C6B6D">
      <w:pPr>
        <w:pStyle w:val="ListParagraph"/>
        <w:numPr>
          <w:ilvl w:val="0"/>
          <w:numId w:val="4"/>
        </w:numPr>
        <w:jc w:val="both"/>
        <w:rPr>
          <w:color w:val="262626" w:themeColor="text1" w:themeTint="D9"/>
        </w:rPr>
      </w:pPr>
      <w:r w:rsidRPr="00511855">
        <w:rPr>
          <w:color w:val="262626" w:themeColor="text1" w:themeTint="D9"/>
        </w:rPr>
        <w:t>All nominations meeting the eligibility criteria and are clear of integrity checks are progressed to the HRR Advisory Panel for recommendation to the Commissioner.</w:t>
      </w:r>
    </w:p>
    <w:p w14:paraId="6BB6E6CB" w14:textId="3E90EDB4" w:rsidR="003B46B3" w:rsidRPr="00511855" w:rsidRDefault="00EC7A75" w:rsidP="005C6B6D">
      <w:pPr>
        <w:pStyle w:val="ListParagraph"/>
        <w:numPr>
          <w:ilvl w:val="0"/>
          <w:numId w:val="4"/>
        </w:numPr>
        <w:jc w:val="both"/>
        <w:rPr>
          <w:color w:val="262626" w:themeColor="text1" w:themeTint="D9"/>
        </w:rPr>
      </w:pPr>
      <w:r w:rsidRPr="00511855">
        <w:rPr>
          <w:color w:val="262626" w:themeColor="text1" w:themeTint="D9"/>
        </w:rPr>
        <w:t xml:space="preserve">Once the Commissioner has approved, the HRR Team </w:t>
      </w:r>
      <w:r w:rsidR="00764FE0" w:rsidRPr="00511855">
        <w:rPr>
          <w:color w:val="262626" w:themeColor="text1" w:themeTint="D9"/>
        </w:rPr>
        <w:t>will finalise the nomination.</w:t>
      </w:r>
    </w:p>
    <w:sectPr w:rsidR="003B46B3" w:rsidRPr="00511855"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E7FD" w14:textId="77777777" w:rsidR="007266BE" w:rsidRDefault="007266BE" w:rsidP="0045306F">
      <w:pPr>
        <w:spacing w:after="0" w:line="240" w:lineRule="auto"/>
      </w:pPr>
      <w:r>
        <w:separator/>
      </w:r>
    </w:p>
  </w:endnote>
  <w:endnote w:type="continuationSeparator" w:id="0">
    <w:p w14:paraId="77A542A1" w14:textId="77777777" w:rsidR="007266BE" w:rsidRDefault="007266BE"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E7DA9" w14:textId="77777777" w:rsidR="007266BE" w:rsidRDefault="007266BE" w:rsidP="0045306F">
      <w:pPr>
        <w:spacing w:after="0" w:line="240" w:lineRule="auto"/>
      </w:pPr>
      <w:r>
        <w:separator/>
      </w:r>
    </w:p>
  </w:footnote>
  <w:footnote w:type="continuationSeparator" w:id="0">
    <w:p w14:paraId="3AAC50A1" w14:textId="77777777" w:rsidR="007266BE" w:rsidRDefault="007266BE"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67E3"/>
    <w:multiLevelType w:val="hybridMultilevel"/>
    <w:tmpl w:val="70A61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51F7D"/>
    <w:multiLevelType w:val="hybridMultilevel"/>
    <w:tmpl w:val="72244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7D098D"/>
    <w:multiLevelType w:val="hybridMultilevel"/>
    <w:tmpl w:val="53961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543B09"/>
    <w:multiLevelType w:val="hybridMultilevel"/>
    <w:tmpl w:val="04707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BE6051"/>
    <w:multiLevelType w:val="hybridMultilevel"/>
    <w:tmpl w:val="A64A0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5"/>
  </w:num>
  <w:num w:numId="5">
    <w:abstractNumId w:val="1"/>
  </w:num>
  <w:num w:numId="6">
    <w:abstractNumId w:val="7"/>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UUbB7bXnXfHmtUe7kBhnSHfgG5up4lFrqpxEYnE57ac+NvMIY2HK1j3FM3aoMlDEc6TbWOxN1wTxO/jzet5qg==" w:salt="OM9KJzt/mVWI366CIH2eG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10DD6"/>
    <w:rsid w:val="0001463C"/>
    <w:rsid w:val="00016489"/>
    <w:rsid w:val="0003205C"/>
    <w:rsid w:val="00036582"/>
    <w:rsid w:val="000741B1"/>
    <w:rsid w:val="0008438C"/>
    <w:rsid w:val="000A530D"/>
    <w:rsid w:val="000B4A52"/>
    <w:rsid w:val="000C36FC"/>
    <w:rsid w:val="00112A4A"/>
    <w:rsid w:val="0011349B"/>
    <w:rsid w:val="0011421E"/>
    <w:rsid w:val="00121B54"/>
    <w:rsid w:val="001410F5"/>
    <w:rsid w:val="00145921"/>
    <w:rsid w:val="00153778"/>
    <w:rsid w:val="00163BE9"/>
    <w:rsid w:val="00180956"/>
    <w:rsid w:val="001A13EA"/>
    <w:rsid w:val="001A3947"/>
    <w:rsid w:val="001A7187"/>
    <w:rsid w:val="001D5012"/>
    <w:rsid w:val="001D7F31"/>
    <w:rsid w:val="001F3598"/>
    <w:rsid w:val="00212985"/>
    <w:rsid w:val="00232E50"/>
    <w:rsid w:val="0028550B"/>
    <w:rsid w:val="00297E05"/>
    <w:rsid w:val="002D11C7"/>
    <w:rsid w:val="002E2717"/>
    <w:rsid w:val="002E526B"/>
    <w:rsid w:val="002E6323"/>
    <w:rsid w:val="002F403C"/>
    <w:rsid w:val="00327E86"/>
    <w:rsid w:val="00345F4C"/>
    <w:rsid w:val="00357ED3"/>
    <w:rsid w:val="00370F06"/>
    <w:rsid w:val="003767D8"/>
    <w:rsid w:val="003A4610"/>
    <w:rsid w:val="003B46B3"/>
    <w:rsid w:val="004133E4"/>
    <w:rsid w:val="00432558"/>
    <w:rsid w:val="00443A71"/>
    <w:rsid w:val="00450903"/>
    <w:rsid w:val="004527A1"/>
    <w:rsid w:val="0045306F"/>
    <w:rsid w:val="004572F9"/>
    <w:rsid w:val="0049618E"/>
    <w:rsid w:val="004F0215"/>
    <w:rsid w:val="00511855"/>
    <w:rsid w:val="0051480C"/>
    <w:rsid w:val="00520E4F"/>
    <w:rsid w:val="00522A7F"/>
    <w:rsid w:val="00530832"/>
    <w:rsid w:val="00531465"/>
    <w:rsid w:val="005679F7"/>
    <w:rsid w:val="0057043F"/>
    <w:rsid w:val="00581816"/>
    <w:rsid w:val="005A327A"/>
    <w:rsid w:val="005A6901"/>
    <w:rsid w:val="005C065F"/>
    <w:rsid w:val="005C6B6D"/>
    <w:rsid w:val="005E0F7C"/>
    <w:rsid w:val="00635A52"/>
    <w:rsid w:val="00646D00"/>
    <w:rsid w:val="00657E89"/>
    <w:rsid w:val="00661C57"/>
    <w:rsid w:val="00666110"/>
    <w:rsid w:val="006D5A95"/>
    <w:rsid w:val="006E2B82"/>
    <w:rsid w:val="00710E41"/>
    <w:rsid w:val="0072363B"/>
    <w:rsid w:val="00724B6D"/>
    <w:rsid w:val="007266BE"/>
    <w:rsid w:val="0073276D"/>
    <w:rsid w:val="0073428E"/>
    <w:rsid w:val="00754E73"/>
    <w:rsid w:val="00764FE0"/>
    <w:rsid w:val="00784B98"/>
    <w:rsid w:val="007930B9"/>
    <w:rsid w:val="007A1EFB"/>
    <w:rsid w:val="007C115D"/>
    <w:rsid w:val="007C3CB2"/>
    <w:rsid w:val="00810186"/>
    <w:rsid w:val="00816FEC"/>
    <w:rsid w:val="0082129E"/>
    <w:rsid w:val="00827B4B"/>
    <w:rsid w:val="00830A47"/>
    <w:rsid w:val="008620FE"/>
    <w:rsid w:val="008A029F"/>
    <w:rsid w:val="008A6879"/>
    <w:rsid w:val="008B2E23"/>
    <w:rsid w:val="00915458"/>
    <w:rsid w:val="00921FDA"/>
    <w:rsid w:val="009233FE"/>
    <w:rsid w:val="0094078E"/>
    <w:rsid w:val="009518CF"/>
    <w:rsid w:val="009B7315"/>
    <w:rsid w:val="009F2FCB"/>
    <w:rsid w:val="00A37C7C"/>
    <w:rsid w:val="00A47580"/>
    <w:rsid w:val="00A75212"/>
    <w:rsid w:val="00A7631C"/>
    <w:rsid w:val="00A82F81"/>
    <w:rsid w:val="00A85D10"/>
    <w:rsid w:val="00A876A8"/>
    <w:rsid w:val="00A96EB2"/>
    <w:rsid w:val="00AA6916"/>
    <w:rsid w:val="00AA69E9"/>
    <w:rsid w:val="00AA7DB1"/>
    <w:rsid w:val="00AC0841"/>
    <w:rsid w:val="00AC5AFF"/>
    <w:rsid w:val="00AC6D3C"/>
    <w:rsid w:val="00B05974"/>
    <w:rsid w:val="00B2764C"/>
    <w:rsid w:val="00B458EE"/>
    <w:rsid w:val="00B9003F"/>
    <w:rsid w:val="00B9325D"/>
    <w:rsid w:val="00BA740E"/>
    <w:rsid w:val="00BC1221"/>
    <w:rsid w:val="00BC417C"/>
    <w:rsid w:val="00BE7802"/>
    <w:rsid w:val="00C212EF"/>
    <w:rsid w:val="00C2525D"/>
    <w:rsid w:val="00C30107"/>
    <w:rsid w:val="00C37EAF"/>
    <w:rsid w:val="00C4555A"/>
    <w:rsid w:val="00C55270"/>
    <w:rsid w:val="00C70B31"/>
    <w:rsid w:val="00C81F03"/>
    <w:rsid w:val="00CF49E5"/>
    <w:rsid w:val="00CF4D98"/>
    <w:rsid w:val="00D04F3E"/>
    <w:rsid w:val="00D44F34"/>
    <w:rsid w:val="00D84A20"/>
    <w:rsid w:val="00DE4F47"/>
    <w:rsid w:val="00E0469C"/>
    <w:rsid w:val="00E30022"/>
    <w:rsid w:val="00E313FC"/>
    <w:rsid w:val="00E32C39"/>
    <w:rsid w:val="00E55030"/>
    <w:rsid w:val="00E644B7"/>
    <w:rsid w:val="00E75821"/>
    <w:rsid w:val="00E800F2"/>
    <w:rsid w:val="00E93034"/>
    <w:rsid w:val="00EB3D05"/>
    <w:rsid w:val="00EC7A75"/>
    <w:rsid w:val="00EE203A"/>
    <w:rsid w:val="00EF0E2F"/>
    <w:rsid w:val="00EF5A84"/>
    <w:rsid w:val="00F11102"/>
    <w:rsid w:val="00F276EA"/>
    <w:rsid w:val="00F82B19"/>
    <w:rsid w:val="00FA7E5A"/>
    <w:rsid w:val="00FD439B"/>
    <w:rsid w:val="00FE75E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AFAC Leading Practice in Mental Health Award Nomination Form</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AFAC Leading Practice in Mental Health Award Nomination Form</dc:title>
  <dc:subject/>
  <dc:creator>Sally Dobromilsky</dc:creator>
  <cp:keywords>AFAC Leading Practce in Mental Health Award Nomination Form</cp:keywords>
  <dc:description>AFAC Leading Practice in Mental Health Award Nomination Form</dc:description>
  <cp:lastModifiedBy>Natalie Hansen</cp:lastModifiedBy>
  <cp:revision>10</cp:revision>
  <cp:lastPrinted>2021-09-01T04:26:00Z</cp:lastPrinted>
  <dcterms:created xsi:type="dcterms:W3CDTF">2021-09-16T01:16:00Z</dcterms:created>
  <dcterms:modified xsi:type="dcterms:W3CDTF">2022-04-28T21:37:00Z</dcterms:modified>
</cp:coreProperties>
</file>